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E14CD" w14:textId="77777777" w:rsidR="00CC2EF5" w:rsidRPr="00815237" w:rsidRDefault="00CC2EF5" w:rsidP="00CC2EF5">
      <w:pPr>
        <w:jc w:val="both"/>
        <w:rPr>
          <w:b/>
          <w:bCs/>
        </w:rPr>
      </w:pPr>
      <w:r w:rsidRPr="00815237">
        <w:rPr>
          <w:b/>
          <w:bCs/>
        </w:rPr>
        <w:t>Bonuses</w:t>
      </w:r>
    </w:p>
    <w:p w14:paraId="661C5805" w14:textId="1D12A985" w:rsidR="00CC2EF5" w:rsidRPr="00C5630D" w:rsidRDefault="00CC2EF5" w:rsidP="00CC2EF5">
      <w:pPr>
        <w:jc w:val="both"/>
      </w:pPr>
      <w:r w:rsidRPr="00C5630D">
        <w:t>Bonuses are exceptional or periodic financial benefits granted to personnel in addition to salary, allowances, and benefits in kind. In NGOs and development-cooperation projects in Mali, they must be predictable, budgeted, justified, and governed by clear rules, particularly when donor funds are used.</w:t>
      </w:r>
      <w:r w:rsidRPr="00C5630D">
        <w:rPr>
          <w:b/>
          <w:bCs/>
        </w:rPr>
      </w:r>
      <w:r w:rsidRPr="00C5630D"/>
      <w:proofErr w:type="spellStart"/>
      <w:r w:rsidRPr="00C5630D"/>
      <w:proofErr w:type="spellEnd"/>
      <w:r w:rsidRPr="00C5630D"/>
      <w:r w:rsidRPr="00C5630D">
        <w:rPr>
          <w:b/>
          <w:bCs/>
        </w:rPr>
      </w:r>
      <w:r w:rsidRPr="00C5630D"/>
    </w:p>
    <w:p w14:paraId="4B94E970" w14:textId="77777777" w:rsidR="00CC2EF5" w:rsidRPr="00CC2EF5" w:rsidRDefault="00CC2EF5" w:rsidP="00CC2EF5">
      <w:pPr>
        <w:jc w:val="both"/>
      </w:pPr>
    </w:p>
    <w:p w14:paraId="7515BD4A" w14:textId="0AAD61EB" w:rsidR="008F469E" w:rsidRPr="00815237" w:rsidRDefault="008F469E" w:rsidP="008F469E">
      <w:pPr>
        <w:rPr>
          <w:b/>
          <w:bCs/>
        </w:rPr>
      </w:pPr>
      <w:r w:rsidRPr="00815237">
        <w:rPr>
          <w:b/>
          <w:bCs/>
        </w:rPr>
        <w:t>Indicative Bonus Schedule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75"/>
        <w:gridCol w:w="1544"/>
        <w:gridCol w:w="1612"/>
        <w:gridCol w:w="3531"/>
      </w:tblGrid>
      <w:tr w:rsidR="008F469E" w:rsidRPr="00CC2EF5" w14:paraId="7EC4F3A0" w14:textId="77777777" w:rsidTr="00815237">
        <w:trPr>
          <w:tblHeader/>
          <w:tblCellSpacing w:w="15" w:type="dxa"/>
        </w:trPr>
        <w:tc>
          <w:tcPr>
            <w:tcW w:w="0" w:type="auto"/>
            <w:shd w:val="clear" w:color="auto" w:fill="D9D9D9" w:themeFill="background1" w:themeFillShade="D9"/>
            <w:vAlign w:val="center"/>
            <w:hideMark/>
          </w:tcPr>
          <w:p w14:paraId="5E0BA99B" w14:textId="77777777" w:rsidR="008F469E" w:rsidRPr="00CC2EF5" w:rsidRDefault="008F469E" w:rsidP="008F469E">
            <w:r w:rsidRPr="00CC2EF5">
              <w:t>Type of Bonus</w:t>
            </w:r>
          </w:p>
        </w:tc>
        <w:tc>
          <w:tcPr>
            <w:tcW w:w="0" w:type="auto"/>
            <w:shd w:val="clear" w:color="auto" w:fill="D9D9D9" w:themeFill="background1" w:themeFillShade="D9"/>
            <w:vAlign w:val="center"/>
            <w:hideMark/>
          </w:tcPr>
          <w:p w14:paraId="0076848A" w14:textId="77777777" w:rsidR="008F469E" w:rsidRPr="00CC2EF5" w:rsidRDefault="008F469E" w:rsidP="00815237">
            <w:pPr>
              <w:jc w:val="center"/>
            </w:pPr>
            <w:r w:rsidRPr="00CC2EF5">
              <w:t>Indicative Minimum</w:t>
            </w:r>
          </w:p>
        </w:tc>
        <w:tc>
          <w:tcPr>
            <w:tcW w:w="0" w:type="auto"/>
            <w:shd w:val="clear" w:color="auto" w:fill="D9D9D9" w:themeFill="background1" w:themeFillShade="D9"/>
            <w:vAlign w:val="center"/>
            <w:hideMark/>
          </w:tcPr>
          <w:p w14:paraId="5DC764D1" w14:textId="77777777" w:rsidR="008F469E" w:rsidRPr="00CC2EF5" w:rsidRDefault="008F469E" w:rsidP="00815237">
            <w:pPr>
              <w:jc w:val="center"/>
            </w:pPr>
            <w:r w:rsidRPr="00CC2EF5">
              <w:t>Indicative Maximum</w:t>
            </w:r>
          </w:p>
        </w:tc>
        <w:tc>
          <w:tcPr>
            <w:tcW w:w="0" w:type="auto"/>
            <w:shd w:val="clear" w:color="auto" w:fill="D9D9D9" w:themeFill="background1" w:themeFillShade="D9"/>
            <w:vAlign w:val="center"/>
            <w:hideMark/>
          </w:tcPr>
          <w:p w14:paraId="45739917" w14:textId="77777777" w:rsidR="008F469E" w:rsidRPr="00CC2EF5" w:rsidRDefault="008F469E" w:rsidP="008F469E">
            <w:r w:rsidRPr="00CC2EF5">
              <w:t>Recommended Conditions</w:t>
            </w:r>
          </w:p>
        </w:tc>
      </w:tr>
      <w:tr w:rsidR="008F469E" w:rsidRPr="00CC2EF5" w14:paraId="23417348" w14:textId="77777777" w:rsidTr="00815237">
        <w:trPr>
          <w:tblCellSpacing w:w="15" w:type="dxa"/>
        </w:trPr>
        <w:tc>
          <w:tcPr>
            <w:tcW w:w="0" w:type="auto"/>
            <w:vAlign w:val="center"/>
            <w:hideMark/>
          </w:tcPr>
          <w:p w14:paraId="64C32D05" w14:textId="77777777" w:rsidR="008F469E" w:rsidRPr="00CC2EF5" w:rsidRDefault="008F469E" w:rsidP="008F469E">
            <w:r w:rsidRPr="00CC2EF5">
              <w:t>Annual Bonus</w:t>
            </w:r>
          </w:p>
        </w:tc>
        <w:tc>
          <w:tcPr>
            <w:tcW w:w="0" w:type="auto"/>
            <w:vAlign w:val="center"/>
            <w:hideMark/>
          </w:tcPr>
          <w:p w14:paraId="2EA3083C" w14:textId="77777777" w:rsidR="008F469E" w:rsidRPr="00CC2EF5" w:rsidRDefault="008F469E" w:rsidP="00815237">
            <w:pPr>
              <w:jc w:val="center"/>
            </w:pPr>
            <w:r w:rsidRPr="00CC2EF5">
              <w:t>25 % of one month’s salary</w:t>
            </w:r>
          </w:p>
        </w:tc>
        <w:tc>
          <w:tcPr>
            <w:tcW w:w="0" w:type="auto"/>
            <w:vAlign w:val="center"/>
            <w:hideMark/>
          </w:tcPr>
          <w:p w14:paraId="3F7FC375" w14:textId="77777777" w:rsidR="008F469E" w:rsidRPr="00CC2EF5" w:rsidRDefault="008F469E" w:rsidP="00815237">
            <w:pPr>
              <w:jc w:val="center"/>
            </w:pPr>
            <w:r w:rsidRPr="00CC2EF5">
              <w:t>100 % of one month’s salary</w:t>
            </w:r>
          </w:p>
        </w:tc>
        <w:tc>
          <w:tcPr>
            <w:tcW w:w="0" w:type="auto"/>
            <w:vAlign w:val="center"/>
            <w:hideMark/>
          </w:tcPr>
          <w:p w14:paraId="237A3B4B" w14:textId="77777777" w:rsidR="008F469E" w:rsidRPr="00CC2EF5" w:rsidRDefault="008F469E" w:rsidP="008F469E">
            <w:r w:rsidRPr="00CC2EF5">
              <w:t>Granted at year-end based on budget availability and overall performance.</w:t>
            </w:r>
          </w:p>
        </w:tc>
      </w:tr>
      <w:tr w:rsidR="008F469E" w:rsidRPr="00CC2EF5" w14:paraId="5C2DA5DB" w14:textId="77777777" w:rsidTr="00815237">
        <w:trPr>
          <w:tblCellSpacing w:w="15" w:type="dxa"/>
        </w:trPr>
        <w:tc>
          <w:tcPr>
            <w:tcW w:w="0" w:type="auto"/>
            <w:vAlign w:val="center"/>
            <w:hideMark/>
          </w:tcPr>
          <w:p w14:paraId="20F04C21" w14:textId="77777777" w:rsidR="008F469E" w:rsidRPr="00CC2EF5" w:rsidRDefault="008F469E" w:rsidP="008F469E">
            <w:r w:rsidRPr="00CC2EF5">
              <w:t>13th-month Bonus</w:t>
            </w:r>
          </w:p>
        </w:tc>
        <w:tc>
          <w:tcPr>
            <w:tcW w:w="0" w:type="auto"/>
            <w:vAlign w:val="center"/>
            <w:hideMark/>
          </w:tcPr>
          <w:p w14:paraId="3DA53F97" w14:textId="77777777" w:rsidR="008F469E" w:rsidRPr="00CC2EF5" w:rsidRDefault="008F469E" w:rsidP="00815237">
            <w:pPr>
              <w:jc w:val="center"/>
            </w:pPr>
            <w:r w:rsidRPr="00CC2EF5">
              <w:t>50 % of one month’s salary</w:t>
            </w:r>
          </w:p>
        </w:tc>
        <w:tc>
          <w:tcPr>
            <w:tcW w:w="0" w:type="auto"/>
            <w:vAlign w:val="center"/>
            <w:hideMark/>
          </w:tcPr>
          <w:p w14:paraId="07856724" w14:textId="77777777" w:rsidR="008F469E" w:rsidRPr="00CC2EF5" w:rsidRDefault="008F469E" w:rsidP="00815237">
            <w:pPr>
              <w:jc w:val="center"/>
            </w:pPr>
            <w:r w:rsidRPr="00CC2EF5">
              <w:t>100 % of one month’s salary</w:t>
            </w:r>
          </w:p>
        </w:tc>
        <w:tc>
          <w:tcPr>
            <w:tcW w:w="0" w:type="auto"/>
            <w:vAlign w:val="center"/>
            <w:hideMark/>
          </w:tcPr>
          <w:p w14:paraId="23D2770B" w14:textId="77777777" w:rsidR="008F469E" w:rsidRPr="00CC2EF5" w:rsidRDefault="008F469E" w:rsidP="008F469E">
            <w:r w:rsidRPr="00CC2EF5">
              <w:t>Must be provided for in the contract, HR manual, or compensation policy.</w:t>
            </w:r>
          </w:p>
        </w:tc>
      </w:tr>
      <w:tr w:rsidR="008F469E" w:rsidRPr="00CC2EF5" w14:paraId="6C81E751" w14:textId="77777777" w:rsidTr="00815237">
        <w:trPr>
          <w:tblCellSpacing w:w="15" w:type="dxa"/>
        </w:trPr>
        <w:tc>
          <w:tcPr>
            <w:tcW w:w="0" w:type="auto"/>
            <w:vAlign w:val="center"/>
            <w:hideMark/>
          </w:tcPr>
          <w:p w14:paraId="5E4099A0" w14:textId="77777777" w:rsidR="008F469E" w:rsidRPr="00CC2EF5" w:rsidRDefault="008F469E" w:rsidP="008F469E">
            <w:r w:rsidRPr="00CC2EF5">
              <w:t>Exceptional Performance Bonus</w:t>
            </w:r>
          </w:p>
        </w:tc>
        <w:tc>
          <w:tcPr>
            <w:tcW w:w="0" w:type="auto"/>
            <w:vAlign w:val="center"/>
            <w:hideMark/>
          </w:tcPr>
          <w:p w14:paraId="6F526B82" w14:textId="77777777" w:rsidR="008F469E" w:rsidRPr="00CC2EF5" w:rsidRDefault="008F469E" w:rsidP="00815237">
            <w:pPr>
              <w:jc w:val="center"/>
            </w:pPr>
            <w:r w:rsidRPr="00CC2EF5">
              <w:t>5 % of annual salary</w:t>
            </w:r>
          </w:p>
        </w:tc>
        <w:tc>
          <w:tcPr>
            <w:tcW w:w="0" w:type="auto"/>
            <w:vAlign w:val="center"/>
            <w:hideMark/>
          </w:tcPr>
          <w:p w14:paraId="47F35901" w14:textId="77777777" w:rsidR="008F469E" w:rsidRPr="00CC2EF5" w:rsidRDefault="008F469E" w:rsidP="00815237">
            <w:pPr>
              <w:jc w:val="center"/>
            </w:pPr>
            <w:r w:rsidRPr="00CC2EF5">
              <w:t>20 % of annual salary</w:t>
            </w:r>
          </w:p>
        </w:tc>
        <w:tc>
          <w:tcPr>
            <w:tcW w:w="0" w:type="auto"/>
            <w:vAlign w:val="center"/>
            <w:hideMark/>
          </w:tcPr>
          <w:p w14:paraId="5DAA6217" w14:textId="77777777" w:rsidR="008F469E" w:rsidRPr="00CC2EF5" w:rsidRDefault="008F469E" w:rsidP="008F469E">
            <w:r w:rsidRPr="00CC2EF5">
              <w:t>Linked to measurable objectives and a written evaluation.</w:t>
            </w:r>
          </w:p>
        </w:tc>
      </w:tr>
      <w:tr w:rsidR="008F469E" w:rsidRPr="00CC2EF5" w14:paraId="1FF10518" w14:textId="77777777" w:rsidTr="00815237">
        <w:trPr>
          <w:tblCellSpacing w:w="15" w:type="dxa"/>
        </w:trPr>
        <w:tc>
          <w:tcPr>
            <w:tcW w:w="0" w:type="auto"/>
            <w:vAlign w:val="center"/>
            <w:hideMark/>
          </w:tcPr>
          <w:p w14:paraId="4E93FBE5" w14:textId="77777777" w:rsidR="008F469E" w:rsidRPr="00CC2EF5" w:rsidRDefault="008F469E" w:rsidP="008F469E">
            <w:r w:rsidRPr="00CC2EF5">
              <w:t>End-of-Project Bonus</w:t>
            </w:r>
          </w:p>
        </w:tc>
        <w:tc>
          <w:tcPr>
            <w:tcW w:w="0" w:type="auto"/>
            <w:vAlign w:val="center"/>
            <w:hideMark/>
          </w:tcPr>
          <w:p w14:paraId="1E336892" w14:textId="77777777" w:rsidR="008F469E" w:rsidRPr="00CC2EF5" w:rsidRDefault="008F469E" w:rsidP="00815237">
            <w:pPr>
              <w:jc w:val="center"/>
            </w:pPr>
            <w:r w:rsidRPr="00CC2EF5">
              <w:t>25 % of one month’s salary</w:t>
            </w:r>
          </w:p>
        </w:tc>
        <w:tc>
          <w:tcPr>
            <w:tcW w:w="0" w:type="auto"/>
            <w:vAlign w:val="center"/>
            <w:hideMark/>
          </w:tcPr>
          <w:p w14:paraId="353F5D7D" w14:textId="77777777" w:rsidR="008F469E" w:rsidRPr="00CC2EF5" w:rsidRDefault="008F469E" w:rsidP="00815237">
            <w:pPr>
              <w:jc w:val="center"/>
            </w:pPr>
            <w:r w:rsidRPr="00CC2EF5">
              <w:t>3 months’ salary</w:t>
            </w:r>
          </w:p>
        </w:tc>
        <w:tc>
          <w:tcPr>
            <w:tcW w:w="0" w:type="auto"/>
            <w:vAlign w:val="center"/>
            <w:hideMark/>
          </w:tcPr>
          <w:p w14:paraId="5AF263F1" w14:textId="77777777" w:rsidR="008F469E" w:rsidRPr="00CC2EF5" w:rsidRDefault="008F469E" w:rsidP="008F469E">
            <w:r w:rsidRPr="00CC2EF5">
              <w:t>Granted at project closure if the budget allows.</w:t>
            </w:r>
          </w:p>
        </w:tc>
      </w:tr>
      <w:tr w:rsidR="008F469E" w:rsidRPr="00CC2EF5" w14:paraId="7B7B483B" w14:textId="77777777" w:rsidTr="00815237">
        <w:trPr>
          <w:tblCellSpacing w:w="15" w:type="dxa"/>
        </w:trPr>
        <w:tc>
          <w:tcPr>
            <w:tcW w:w="0" w:type="auto"/>
            <w:vAlign w:val="center"/>
            <w:hideMark/>
          </w:tcPr>
          <w:p w14:paraId="7C5D3CD0" w14:textId="77777777" w:rsidR="008F469E" w:rsidRPr="00CC2EF5" w:rsidRDefault="008F469E" w:rsidP="008F469E">
            <w:r w:rsidRPr="00CC2EF5">
              <w:t>Loyalty/Internal Seniority Bonus</w:t>
            </w:r>
          </w:p>
        </w:tc>
        <w:tc>
          <w:tcPr>
            <w:tcW w:w="0" w:type="auto"/>
            <w:vAlign w:val="center"/>
            <w:hideMark/>
          </w:tcPr>
          <w:p w14:paraId="1FF2E243" w14:textId="77777777" w:rsidR="008F469E" w:rsidRPr="00CC2EF5" w:rsidRDefault="008F469E" w:rsidP="00815237">
            <w:pPr>
              <w:jc w:val="center"/>
            </w:pPr>
            <w:r w:rsidRPr="00CC2EF5">
              <w:t>25 % of one month’s salary</w:t>
            </w:r>
          </w:p>
        </w:tc>
        <w:tc>
          <w:tcPr>
            <w:tcW w:w="0" w:type="auto"/>
            <w:vAlign w:val="center"/>
            <w:hideMark/>
          </w:tcPr>
          <w:p w14:paraId="43DEF0FE" w14:textId="77777777" w:rsidR="008F469E" w:rsidRPr="00CC2EF5" w:rsidRDefault="008F469E" w:rsidP="00815237">
            <w:pPr>
              <w:jc w:val="center"/>
            </w:pPr>
            <w:r w:rsidRPr="00CC2EF5">
              <w:t>1 months’ salary</w:t>
            </w:r>
          </w:p>
        </w:tc>
        <w:tc>
          <w:tcPr>
            <w:tcW w:w="0" w:type="auto"/>
            <w:vAlign w:val="center"/>
            <w:hideMark/>
          </w:tcPr>
          <w:p w14:paraId="5AD01325" w14:textId="77777777" w:rsidR="008F469E" w:rsidRPr="00CC2EF5" w:rsidRDefault="008F469E" w:rsidP="008F469E">
            <w:r w:rsidRPr="00CC2EF5">
              <w:t>After 3, 5, or 10 years of service, depending on internal policy.</w:t>
            </w:r>
          </w:p>
        </w:tc>
      </w:tr>
      <w:tr w:rsidR="008F469E" w:rsidRPr="00CC2EF5" w14:paraId="15E456B7" w14:textId="77777777" w:rsidTr="00815237">
        <w:trPr>
          <w:tblCellSpacing w:w="15" w:type="dxa"/>
        </w:trPr>
        <w:tc>
          <w:tcPr>
            <w:tcW w:w="0" w:type="auto"/>
            <w:vAlign w:val="center"/>
            <w:hideMark/>
          </w:tcPr>
          <w:p w14:paraId="438EFED0" w14:textId="77777777" w:rsidR="008F469E" w:rsidRPr="00CC2EF5" w:rsidRDefault="008F469E" w:rsidP="008F469E">
            <w:r w:rsidRPr="00CC2EF5">
              <w:t>Team Results Bonus</w:t>
            </w:r>
          </w:p>
        </w:tc>
        <w:tc>
          <w:tcPr>
            <w:tcW w:w="0" w:type="auto"/>
            <w:vAlign w:val="center"/>
            <w:hideMark/>
          </w:tcPr>
          <w:p w14:paraId="5FD2434F" w14:textId="77777777" w:rsidR="008F469E" w:rsidRPr="00CC2EF5" w:rsidRDefault="008F469E" w:rsidP="00815237">
            <w:pPr>
              <w:jc w:val="center"/>
            </w:pPr>
            <w:r w:rsidRPr="00CC2EF5">
              <w:t>25 % of one month’s salary</w:t>
            </w:r>
          </w:p>
        </w:tc>
        <w:tc>
          <w:tcPr>
            <w:tcW w:w="0" w:type="auto"/>
            <w:vAlign w:val="center"/>
            <w:hideMark/>
          </w:tcPr>
          <w:p w14:paraId="206D0E0F" w14:textId="77777777" w:rsidR="008F469E" w:rsidRPr="00CC2EF5" w:rsidRDefault="008F469E" w:rsidP="00815237">
            <w:pPr>
              <w:jc w:val="center"/>
            </w:pPr>
            <w:r w:rsidRPr="00CC2EF5">
              <w:t>2 months’ salary</w:t>
            </w:r>
          </w:p>
        </w:tc>
        <w:tc>
          <w:tcPr>
            <w:tcW w:w="0" w:type="auto"/>
            <w:vAlign w:val="center"/>
            <w:hideMark/>
          </w:tcPr>
          <w:p w14:paraId="12C11F8E" w14:textId="77777777" w:rsidR="008F469E" w:rsidRPr="00CC2EF5" w:rsidRDefault="008F469E" w:rsidP="008F469E">
            <w:r w:rsidRPr="00CC2EF5">
              <w:t>If the team achieves the project’s key indicators.</w:t>
            </w:r>
          </w:p>
        </w:tc>
      </w:tr>
      <w:tr w:rsidR="008F469E" w:rsidRPr="00CC2EF5" w14:paraId="6615F9D1" w14:textId="77777777" w:rsidTr="00815237">
        <w:trPr>
          <w:tblCellSpacing w:w="15" w:type="dxa"/>
        </w:trPr>
        <w:tc>
          <w:tcPr>
            <w:tcW w:w="0" w:type="auto"/>
            <w:vAlign w:val="center"/>
            <w:hideMark/>
          </w:tcPr>
          <w:p w14:paraId="73DF72EF" w14:textId="77777777" w:rsidR="008F469E" w:rsidRPr="00CC2EF5" w:rsidRDefault="008F469E" w:rsidP="008F469E">
            <w:r w:rsidRPr="00CC2EF5">
              <w:t>Exceptional Mobilization Bonus</w:t>
            </w:r>
          </w:p>
        </w:tc>
        <w:tc>
          <w:tcPr>
            <w:tcW w:w="0" w:type="auto"/>
            <w:vAlign w:val="center"/>
            <w:hideMark/>
          </w:tcPr>
          <w:p w14:paraId="5E492D77" w14:textId="77777777" w:rsidR="008F469E" w:rsidRPr="00CC2EF5" w:rsidRDefault="008F469E" w:rsidP="00815237">
            <w:pPr>
              <w:jc w:val="center"/>
            </w:pPr>
            <w:r w:rsidRPr="00CC2EF5">
              <w:t>25 000 FCFA</w:t>
            </w:r>
          </w:p>
        </w:tc>
        <w:tc>
          <w:tcPr>
            <w:tcW w:w="0" w:type="auto"/>
            <w:vAlign w:val="center"/>
            <w:hideMark/>
          </w:tcPr>
          <w:p w14:paraId="386204C6" w14:textId="77777777" w:rsidR="008F469E" w:rsidRPr="00CC2EF5" w:rsidRDefault="008F469E" w:rsidP="00815237">
            <w:pPr>
              <w:jc w:val="center"/>
            </w:pPr>
            <w:r w:rsidRPr="00CC2EF5">
              <w:t>500 000 FCFA</w:t>
            </w:r>
          </w:p>
        </w:tc>
        <w:tc>
          <w:tcPr>
            <w:tcW w:w="0" w:type="auto"/>
            <w:vAlign w:val="center"/>
            <w:hideMark/>
          </w:tcPr>
          <w:p w14:paraId="235DF1E7" w14:textId="77777777" w:rsidR="008F469E" w:rsidRPr="00CC2EF5" w:rsidRDefault="008F469E" w:rsidP="008F469E">
            <w:r w:rsidRPr="00CC2EF5">
              <w:t>In the event of heavy workload, emergency, humanitarian response, or exceptional work.</w:t>
            </w:r>
          </w:p>
        </w:tc>
      </w:tr>
      <w:tr w:rsidR="008F469E" w:rsidRPr="00CC2EF5" w14:paraId="2D0D1628" w14:textId="77777777" w:rsidTr="00815237">
        <w:trPr>
          <w:tblCellSpacing w:w="15" w:type="dxa"/>
        </w:trPr>
        <w:tc>
          <w:tcPr>
            <w:tcW w:w="0" w:type="auto"/>
            <w:vAlign w:val="center"/>
            <w:hideMark/>
          </w:tcPr>
          <w:p w14:paraId="741DAB07" w14:textId="77777777" w:rsidR="008F469E" w:rsidRPr="00CC2EF5" w:rsidRDefault="008F469E" w:rsidP="008F469E">
            <w:r w:rsidRPr="00CC2EF5">
              <w:t>Temporary Replacement Bonus</w:t>
            </w:r>
          </w:p>
        </w:tc>
        <w:tc>
          <w:tcPr>
            <w:tcW w:w="0" w:type="auto"/>
            <w:vAlign w:val="center"/>
            <w:hideMark/>
          </w:tcPr>
          <w:p w14:paraId="31371F29" w14:textId="77777777" w:rsidR="008F469E" w:rsidRPr="00CC2EF5" w:rsidRDefault="008F469E" w:rsidP="00815237">
            <w:pPr>
              <w:jc w:val="center"/>
            </w:pPr>
            <w:r w:rsidRPr="00CC2EF5">
              <w:t>10 % of monthly salary</w:t>
            </w:r>
          </w:p>
        </w:tc>
        <w:tc>
          <w:tcPr>
            <w:tcW w:w="0" w:type="auto"/>
            <w:vAlign w:val="center"/>
            <w:hideMark/>
          </w:tcPr>
          <w:p w14:paraId="2AB325DD" w14:textId="77777777" w:rsidR="008F469E" w:rsidRPr="00CC2EF5" w:rsidRDefault="008F469E" w:rsidP="00815237">
            <w:pPr>
              <w:jc w:val="center"/>
            </w:pPr>
            <w:r w:rsidRPr="00CC2EF5">
              <w:t>40 % of monthly salary</w:t>
            </w:r>
          </w:p>
        </w:tc>
        <w:tc>
          <w:tcPr>
            <w:tcW w:w="0" w:type="auto"/>
            <w:vAlign w:val="center"/>
            <w:hideMark/>
          </w:tcPr>
          <w:p w14:paraId="35C04B14" w14:textId="77777777" w:rsidR="008F469E" w:rsidRPr="00CC2EF5" w:rsidRDefault="008F469E" w:rsidP="008F469E">
            <w:r w:rsidRPr="00CC2EF5">
              <w:t>When an employee temporarily performs the duties of a higher-level position.</w:t>
            </w:r>
          </w:p>
        </w:tc>
      </w:tr>
      <w:tr w:rsidR="008F469E" w:rsidRPr="00CC2EF5" w14:paraId="13264E70" w14:textId="77777777" w:rsidTr="00815237">
        <w:trPr>
          <w:tblCellSpacing w:w="15" w:type="dxa"/>
        </w:trPr>
        <w:tc>
          <w:tcPr>
            <w:tcW w:w="0" w:type="auto"/>
            <w:vAlign w:val="center"/>
            <w:hideMark/>
          </w:tcPr>
          <w:p w14:paraId="6A17D8D7" w14:textId="77777777" w:rsidR="008F469E" w:rsidRPr="00CC2EF5" w:rsidRDefault="008F469E" w:rsidP="008F469E">
            <w:r w:rsidRPr="00CC2EF5">
              <w:t>Acting-position Bonus</w:t>
            </w:r>
          </w:p>
        </w:tc>
        <w:tc>
          <w:tcPr>
            <w:tcW w:w="0" w:type="auto"/>
            <w:vAlign w:val="center"/>
            <w:hideMark/>
          </w:tcPr>
          <w:p w14:paraId="2FE6A7EB" w14:textId="77777777" w:rsidR="008F469E" w:rsidRPr="00CC2EF5" w:rsidRDefault="008F469E" w:rsidP="00815237">
            <w:pPr>
              <w:jc w:val="center"/>
            </w:pPr>
            <w:r w:rsidRPr="00CC2EF5">
              <w:t>15 % of monthly salary</w:t>
            </w:r>
          </w:p>
        </w:tc>
        <w:tc>
          <w:tcPr>
            <w:tcW w:w="0" w:type="auto"/>
            <w:vAlign w:val="center"/>
            <w:hideMark/>
          </w:tcPr>
          <w:p w14:paraId="3EC4A6DB" w14:textId="77777777" w:rsidR="008F469E" w:rsidRPr="00CC2EF5" w:rsidRDefault="008F469E" w:rsidP="00815237">
            <w:pPr>
              <w:jc w:val="center"/>
            </w:pPr>
            <w:r w:rsidRPr="00CC2EF5">
              <w:t>50 % of monthly salary</w:t>
            </w:r>
          </w:p>
        </w:tc>
        <w:tc>
          <w:tcPr>
            <w:tcW w:w="0" w:type="auto"/>
            <w:vAlign w:val="center"/>
            <w:hideMark/>
          </w:tcPr>
          <w:p w14:paraId="1941FA26" w14:textId="77777777" w:rsidR="008F469E" w:rsidRPr="00CC2EF5" w:rsidRDefault="008F469E" w:rsidP="008F469E">
            <w:r w:rsidRPr="00CC2EF5">
              <w:t>For a replacement formalized by written decision.</w:t>
            </w:r>
          </w:p>
        </w:tc>
      </w:tr>
      <w:tr w:rsidR="008F469E" w:rsidRPr="00CC2EF5" w14:paraId="66B4C4C0" w14:textId="77777777" w:rsidTr="00815237">
        <w:trPr>
          <w:tblCellSpacing w:w="15" w:type="dxa"/>
        </w:trPr>
        <w:tc>
          <w:tcPr>
            <w:tcW w:w="0" w:type="auto"/>
            <w:vAlign w:val="center"/>
            <w:hideMark/>
          </w:tcPr>
          <w:p w14:paraId="3F9BCEDE" w14:textId="77777777" w:rsidR="008F469E" w:rsidRPr="00CC2EF5" w:rsidRDefault="008F469E" w:rsidP="008F469E">
            <w:r w:rsidRPr="00CC2EF5">
              <w:t>Relocation Bonus</w:t>
            </w:r>
          </w:p>
        </w:tc>
        <w:tc>
          <w:tcPr>
            <w:tcW w:w="0" w:type="auto"/>
            <w:vAlign w:val="center"/>
            <w:hideMark/>
          </w:tcPr>
          <w:p w14:paraId="575BEC9E" w14:textId="77777777" w:rsidR="008F469E" w:rsidRPr="00CC2EF5" w:rsidRDefault="008F469E" w:rsidP="00815237">
            <w:pPr>
              <w:jc w:val="center"/>
            </w:pPr>
            <w:r w:rsidRPr="00CC2EF5">
              <w:t>250 000 FCFA</w:t>
            </w:r>
          </w:p>
        </w:tc>
        <w:tc>
          <w:tcPr>
            <w:tcW w:w="0" w:type="auto"/>
            <w:vAlign w:val="center"/>
            <w:hideMark/>
          </w:tcPr>
          <w:p w14:paraId="7C915EA8" w14:textId="77777777" w:rsidR="008F469E" w:rsidRPr="00CC2EF5" w:rsidRDefault="008F469E" w:rsidP="00815237">
            <w:pPr>
              <w:jc w:val="center"/>
            </w:pPr>
            <w:r w:rsidRPr="00CC2EF5">
              <w:t>3 000 000 FCFA</w:t>
            </w:r>
          </w:p>
        </w:tc>
        <w:tc>
          <w:tcPr>
            <w:tcW w:w="0" w:type="auto"/>
            <w:vAlign w:val="center"/>
            <w:hideMark/>
          </w:tcPr>
          <w:p w14:paraId="6FE95D7F" w14:textId="77777777" w:rsidR="008F469E" w:rsidRPr="00CC2EF5" w:rsidRDefault="008F469E" w:rsidP="008F469E">
            <w:r w:rsidRPr="00CC2EF5">
              <w:t>For an employee recruited outside the duty station or relocated.</w:t>
            </w:r>
          </w:p>
        </w:tc>
      </w:tr>
      <w:tr w:rsidR="008F469E" w:rsidRPr="00CC2EF5" w14:paraId="20277595" w14:textId="77777777" w:rsidTr="00815237">
        <w:trPr>
          <w:tblCellSpacing w:w="15" w:type="dxa"/>
        </w:trPr>
        <w:tc>
          <w:tcPr>
            <w:tcW w:w="0" w:type="auto"/>
            <w:vAlign w:val="center"/>
            <w:hideMark/>
          </w:tcPr>
          <w:p w14:paraId="3FECDE14" w14:textId="77777777" w:rsidR="008F469E" w:rsidRPr="00CC2EF5" w:rsidRDefault="008F469E" w:rsidP="008F469E">
            <w:r w:rsidRPr="00CC2EF5">
              <w:t>Discretionary Departure Bonus</w:t>
            </w:r>
          </w:p>
        </w:tc>
        <w:tc>
          <w:tcPr>
            <w:tcW w:w="0" w:type="auto"/>
            <w:vAlign w:val="center"/>
            <w:hideMark/>
          </w:tcPr>
          <w:p w14:paraId="7D10876B" w14:textId="77777777" w:rsidR="008F469E" w:rsidRPr="00CC2EF5" w:rsidRDefault="008F469E" w:rsidP="00815237">
            <w:pPr>
              <w:jc w:val="center"/>
            </w:pPr>
            <w:r w:rsidRPr="00CC2EF5">
              <w:t>25 % of one month</w:t>
            </w:r>
          </w:p>
        </w:tc>
        <w:tc>
          <w:tcPr>
            <w:tcW w:w="0" w:type="auto"/>
            <w:vAlign w:val="center"/>
            <w:hideMark/>
          </w:tcPr>
          <w:p w14:paraId="7E28121F" w14:textId="77777777" w:rsidR="008F469E" w:rsidRPr="00CC2EF5" w:rsidRDefault="008F469E" w:rsidP="00815237">
            <w:pPr>
              <w:jc w:val="center"/>
            </w:pPr>
            <w:r w:rsidRPr="00CC2EF5">
              <w:t>2 months’ salary</w:t>
            </w:r>
          </w:p>
        </w:tc>
        <w:tc>
          <w:tcPr>
            <w:tcW w:w="0" w:type="auto"/>
            <w:vAlign w:val="center"/>
            <w:hideMark/>
          </w:tcPr>
          <w:p w14:paraId="624C3203" w14:textId="77777777" w:rsidR="008F469E" w:rsidRPr="00CC2EF5" w:rsidRDefault="008F469E" w:rsidP="008F469E">
            <w:r w:rsidRPr="00CC2EF5">
              <w:t>Not to be confused with statutory end-of-contract entitlements.</w:t>
            </w:r>
          </w:p>
        </w:tc>
      </w:tr>
      <w:tr w:rsidR="008F469E" w:rsidRPr="00CC2EF5" w14:paraId="49CF2306" w14:textId="77777777" w:rsidTr="00815237">
        <w:trPr>
          <w:tblCellSpacing w:w="15" w:type="dxa"/>
        </w:trPr>
        <w:tc>
          <w:tcPr>
            <w:tcW w:w="0" w:type="auto"/>
            <w:vAlign w:val="center"/>
            <w:hideMark/>
          </w:tcPr>
          <w:p w14:paraId="24D69C76" w14:textId="77777777" w:rsidR="008F469E" w:rsidRPr="00CC2EF5" w:rsidRDefault="008F469E" w:rsidP="008F469E">
            <w:r w:rsidRPr="00CC2EF5">
              <w:t>Special Donor/Successful Closure Bonus</w:t>
            </w:r>
          </w:p>
        </w:tc>
        <w:tc>
          <w:tcPr>
            <w:tcW w:w="0" w:type="auto"/>
            <w:vAlign w:val="center"/>
            <w:hideMark/>
          </w:tcPr>
          <w:p w14:paraId="583D31B5" w14:textId="77777777" w:rsidR="008F469E" w:rsidRPr="00CC2EF5" w:rsidRDefault="008F469E" w:rsidP="00815237">
            <w:pPr>
              <w:jc w:val="center"/>
            </w:pPr>
            <w:r w:rsidRPr="00CC2EF5">
              <w:t>50 % of one month</w:t>
            </w:r>
          </w:p>
        </w:tc>
        <w:tc>
          <w:tcPr>
            <w:tcW w:w="0" w:type="auto"/>
            <w:vAlign w:val="center"/>
            <w:hideMark/>
          </w:tcPr>
          <w:p w14:paraId="3EA8DA99" w14:textId="77777777" w:rsidR="008F469E" w:rsidRPr="00CC2EF5" w:rsidRDefault="008F469E" w:rsidP="00815237">
            <w:pPr>
              <w:jc w:val="center"/>
            </w:pPr>
            <w:r w:rsidRPr="00CC2EF5">
              <w:t>3 months’ salary</w:t>
            </w:r>
          </w:p>
        </w:tc>
        <w:tc>
          <w:tcPr>
            <w:tcW w:w="0" w:type="auto"/>
            <w:vAlign w:val="center"/>
            <w:hideMark/>
          </w:tcPr>
          <w:p w14:paraId="6ED7045C" w14:textId="77777777" w:rsidR="008F469E" w:rsidRPr="00CC2EF5" w:rsidRDefault="008F469E" w:rsidP="008F469E">
            <w:r w:rsidRPr="00CC2EF5">
              <w:t>If the project closes without major audit qualifications.</w:t>
            </w:r>
          </w:p>
        </w:tc>
      </w:tr>
    </w:tbl>
    <w:p w14:paraId="3CEC78C1" w14:textId="77777777" w:rsidR="00815237" w:rsidRDefault="00815237" w:rsidP="008F469E"/>
    <w:p w14:paraId="2A7F82B6" w14:textId="5C121640" w:rsidR="008F469E" w:rsidRPr="00815237" w:rsidRDefault="008F469E" w:rsidP="008F469E">
      <w:pPr>
        <w:rPr>
          <w:b/>
          <w:bCs/>
        </w:rPr>
      </w:pPr>
      <w:r w:rsidRPr="00815237">
        <w:rPr>
          <w:b/>
          <w:bCs/>
        </w:rPr>
        <w:t>Schedule by Personnel Category</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35"/>
        <w:gridCol w:w="2052"/>
        <w:gridCol w:w="2386"/>
        <w:gridCol w:w="1689"/>
      </w:tblGrid>
      <w:tr w:rsidR="008F469E" w:rsidRPr="00CC2EF5" w14:paraId="07C1FFEF" w14:textId="77777777" w:rsidTr="00815237">
        <w:trPr>
          <w:tblHeader/>
          <w:tblCellSpacing w:w="15" w:type="dxa"/>
        </w:trPr>
        <w:tc>
          <w:tcPr>
            <w:tcW w:w="0" w:type="auto"/>
            <w:shd w:val="clear" w:color="auto" w:fill="D9D9D9" w:themeFill="background1" w:themeFillShade="D9"/>
            <w:vAlign w:val="center"/>
            <w:hideMark/>
          </w:tcPr>
          <w:p w14:paraId="78C6384F" w14:textId="77777777" w:rsidR="008F469E" w:rsidRPr="00CC2EF5" w:rsidRDefault="008F469E" w:rsidP="008F469E">
            <w:r w:rsidRPr="00CC2EF5">
              <w:t>Category</w:t>
            </w:r>
          </w:p>
        </w:tc>
        <w:tc>
          <w:tcPr>
            <w:tcW w:w="0" w:type="auto"/>
            <w:shd w:val="clear" w:color="auto" w:fill="D9D9D9" w:themeFill="background1" w:themeFillShade="D9"/>
            <w:vAlign w:val="center"/>
            <w:hideMark/>
          </w:tcPr>
          <w:p w14:paraId="676B37BE" w14:textId="77777777" w:rsidR="008F469E" w:rsidRPr="00CC2EF5" w:rsidRDefault="008F469E" w:rsidP="00815237">
            <w:pPr>
              <w:jc w:val="center"/>
            </w:pPr>
            <w:r w:rsidRPr="00CC2EF5">
              <w:t>Annual Bonus</w:t>
            </w:r>
          </w:p>
        </w:tc>
        <w:tc>
          <w:tcPr>
            <w:tcW w:w="0" w:type="auto"/>
            <w:shd w:val="clear" w:color="auto" w:fill="D9D9D9" w:themeFill="background1" w:themeFillShade="D9"/>
            <w:vAlign w:val="center"/>
            <w:hideMark/>
          </w:tcPr>
          <w:p w14:paraId="17465668" w14:textId="77777777" w:rsidR="008F469E" w:rsidRPr="00CC2EF5" w:rsidRDefault="008F469E" w:rsidP="00815237">
            <w:pPr>
              <w:jc w:val="center"/>
            </w:pPr>
            <w:r w:rsidRPr="00CC2EF5">
              <w:t>Performance Bonus</w:t>
            </w:r>
          </w:p>
        </w:tc>
        <w:tc>
          <w:tcPr>
            <w:tcW w:w="0" w:type="auto"/>
            <w:shd w:val="clear" w:color="auto" w:fill="D9D9D9" w:themeFill="background1" w:themeFillShade="D9"/>
            <w:vAlign w:val="center"/>
            <w:hideMark/>
          </w:tcPr>
          <w:p w14:paraId="006D9A38" w14:textId="77777777" w:rsidR="008F469E" w:rsidRPr="00CC2EF5" w:rsidRDefault="008F469E" w:rsidP="00815237">
            <w:pPr>
              <w:jc w:val="center"/>
            </w:pPr>
            <w:r w:rsidRPr="00CC2EF5">
              <w:t>End-of-Project Bonus</w:t>
            </w:r>
          </w:p>
        </w:tc>
      </w:tr>
      <w:tr w:rsidR="008F469E" w:rsidRPr="00CC2EF5" w14:paraId="269C10D7" w14:textId="77777777" w:rsidTr="00815237">
        <w:trPr>
          <w:tblCellSpacing w:w="15" w:type="dxa"/>
        </w:trPr>
        <w:tc>
          <w:tcPr>
            <w:tcW w:w="0" w:type="auto"/>
            <w:vAlign w:val="center"/>
            <w:hideMark/>
          </w:tcPr>
          <w:p w14:paraId="38842009" w14:textId="77777777" w:rsidR="008F469E" w:rsidRPr="00CC2EF5" w:rsidRDefault="008F469E" w:rsidP="008F469E">
            <w:r w:rsidRPr="00CC2EF5">
              <w:t>Support Staff</w:t>
            </w:r>
          </w:p>
        </w:tc>
        <w:tc>
          <w:tcPr>
            <w:tcW w:w="0" w:type="auto"/>
            <w:vAlign w:val="center"/>
            <w:hideMark/>
          </w:tcPr>
          <w:p w14:paraId="3FCDBEB1" w14:textId="77777777" w:rsidR="008F469E" w:rsidRPr="00CC2EF5" w:rsidRDefault="008F469E" w:rsidP="00815237">
            <w:pPr>
              <w:jc w:val="center"/>
            </w:pPr>
            <w:r w:rsidRPr="00CC2EF5">
              <w:t>25 % to 50 % of one month</w:t>
            </w:r>
          </w:p>
        </w:tc>
        <w:tc>
          <w:tcPr>
            <w:tcW w:w="0" w:type="auto"/>
            <w:vAlign w:val="center"/>
            <w:hideMark/>
          </w:tcPr>
          <w:p w14:paraId="53195E1F" w14:textId="77777777" w:rsidR="008F469E" w:rsidRPr="00CC2EF5" w:rsidRDefault="008F469E" w:rsidP="00815237">
            <w:pPr>
              <w:jc w:val="center"/>
            </w:pPr>
            <w:r w:rsidRPr="00CC2EF5">
              <w:t>5 % to 10 % of monthly salary</w:t>
            </w:r>
          </w:p>
        </w:tc>
        <w:tc>
          <w:tcPr>
            <w:tcW w:w="0" w:type="auto"/>
            <w:vAlign w:val="center"/>
            <w:hideMark/>
          </w:tcPr>
          <w:p w14:paraId="0F3CB297" w14:textId="77777777" w:rsidR="008F469E" w:rsidRPr="00CC2EF5" w:rsidRDefault="008F469E" w:rsidP="00815237">
            <w:pPr>
              <w:jc w:val="center"/>
            </w:pPr>
            <w:r w:rsidRPr="00CC2EF5">
              <w:t>25 % to 50 % of one month</w:t>
            </w:r>
          </w:p>
        </w:tc>
      </w:tr>
      <w:tr w:rsidR="008F469E" w:rsidRPr="00CC2EF5" w14:paraId="77FD6395" w14:textId="77777777" w:rsidTr="00815237">
        <w:trPr>
          <w:tblCellSpacing w:w="15" w:type="dxa"/>
        </w:trPr>
        <w:tc>
          <w:tcPr>
            <w:tcW w:w="0" w:type="auto"/>
            <w:vAlign w:val="center"/>
            <w:hideMark/>
          </w:tcPr>
          <w:p w14:paraId="4C3ED49B" w14:textId="77777777" w:rsidR="008F469E" w:rsidRPr="00CC2EF5" w:rsidRDefault="008F469E" w:rsidP="008F469E">
            <w:r w:rsidRPr="00CC2EF5">
              <w:t>Drivers/Logistics Staff</w:t>
            </w:r>
          </w:p>
        </w:tc>
        <w:tc>
          <w:tcPr>
            <w:tcW w:w="0" w:type="auto"/>
            <w:vAlign w:val="center"/>
            <w:hideMark/>
          </w:tcPr>
          <w:p w14:paraId="216F299C" w14:textId="77777777" w:rsidR="008F469E" w:rsidRPr="00CC2EF5" w:rsidRDefault="008F469E" w:rsidP="00815237">
            <w:pPr>
              <w:jc w:val="center"/>
            </w:pPr>
            <w:r w:rsidRPr="00CC2EF5">
              <w:t>25 % to 75 % of one month</w:t>
            </w:r>
          </w:p>
        </w:tc>
        <w:tc>
          <w:tcPr>
            <w:tcW w:w="0" w:type="auto"/>
            <w:vAlign w:val="center"/>
            <w:hideMark/>
          </w:tcPr>
          <w:p w14:paraId="409BFD58" w14:textId="77777777" w:rsidR="008F469E" w:rsidRPr="00CC2EF5" w:rsidRDefault="008F469E" w:rsidP="00815237">
            <w:pPr>
              <w:jc w:val="center"/>
            </w:pPr>
            <w:r w:rsidRPr="00CC2EF5">
              <w:t>5 % to 15 %</w:t>
            </w:r>
          </w:p>
        </w:tc>
        <w:tc>
          <w:tcPr>
            <w:tcW w:w="0" w:type="auto"/>
            <w:vAlign w:val="center"/>
            <w:hideMark/>
          </w:tcPr>
          <w:p w14:paraId="3B52F13C" w14:textId="77777777" w:rsidR="008F469E" w:rsidRPr="00CC2EF5" w:rsidRDefault="008F469E" w:rsidP="00815237">
            <w:pPr>
              <w:jc w:val="center"/>
            </w:pPr>
            <w:r w:rsidRPr="00CC2EF5">
              <w:t>50 % to 100 % of one month</w:t>
            </w:r>
          </w:p>
        </w:tc>
      </w:tr>
      <w:tr w:rsidR="008F469E" w:rsidRPr="00CC2EF5" w14:paraId="5D0C2B37" w14:textId="77777777" w:rsidTr="00815237">
        <w:trPr>
          <w:tblCellSpacing w:w="15" w:type="dxa"/>
        </w:trPr>
        <w:tc>
          <w:tcPr>
            <w:tcW w:w="0" w:type="auto"/>
            <w:vAlign w:val="center"/>
            <w:hideMark/>
          </w:tcPr>
          <w:p w14:paraId="4EE254B2" w14:textId="77777777" w:rsidR="008F469E" w:rsidRPr="00CC2EF5" w:rsidRDefault="008F469E" w:rsidP="008F469E">
            <w:r w:rsidRPr="00CC2EF5">
              <w:t>Field Staff/Facilitators</w:t>
            </w:r>
          </w:p>
        </w:tc>
        <w:tc>
          <w:tcPr>
            <w:tcW w:w="0" w:type="auto"/>
            <w:vAlign w:val="center"/>
            <w:hideMark/>
          </w:tcPr>
          <w:p w14:paraId="5BD81D62" w14:textId="77777777" w:rsidR="008F469E" w:rsidRPr="00CC2EF5" w:rsidRDefault="008F469E" w:rsidP="00815237">
            <w:pPr>
              <w:jc w:val="center"/>
            </w:pPr>
            <w:r w:rsidRPr="00CC2EF5">
              <w:t>50 % to 100 % of one month</w:t>
            </w:r>
          </w:p>
        </w:tc>
        <w:tc>
          <w:tcPr>
            <w:tcW w:w="0" w:type="auto"/>
            <w:vAlign w:val="center"/>
            <w:hideMark/>
          </w:tcPr>
          <w:p w14:paraId="0CEC27F3" w14:textId="77777777" w:rsidR="008F469E" w:rsidRPr="00CC2EF5" w:rsidRDefault="008F469E" w:rsidP="00815237">
            <w:pPr>
              <w:jc w:val="center"/>
            </w:pPr>
            <w:r w:rsidRPr="00CC2EF5">
              <w:t>10 % to 20 %</w:t>
            </w:r>
          </w:p>
        </w:tc>
        <w:tc>
          <w:tcPr>
            <w:tcW w:w="0" w:type="auto"/>
            <w:vAlign w:val="center"/>
            <w:hideMark/>
          </w:tcPr>
          <w:p w14:paraId="5AC5459B" w14:textId="77777777" w:rsidR="008F469E" w:rsidRPr="00CC2EF5" w:rsidRDefault="008F469E" w:rsidP="00815237">
            <w:pPr>
              <w:jc w:val="center"/>
            </w:pPr>
            <w:r w:rsidRPr="00CC2EF5">
              <w:t>50 % to 150 % of one month</w:t>
            </w:r>
          </w:p>
        </w:tc>
      </w:tr>
      <w:tr w:rsidR="008F469E" w:rsidRPr="00CC2EF5" w14:paraId="3B116C9B" w14:textId="77777777" w:rsidTr="00815237">
        <w:trPr>
          <w:tblCellSpacing w:w="15" w:type="dxa"/>
        </w:trPr>
        <w:tc>
          <w:tcPr>
            <w:tcW w:w="0" w:type="auto"/>
            <w:vAlign w:val="center"/>
            <w:hideMark/>
          </w:tcPr>
          <w:p w14:paraId="36E2CA01" w14:textId="77777777" w:rsidR="008F469E" w:rsidRPr="00CC2EF5" w:rsidRDefault="008F469E" w:rsidP="008F469E">
            <w:r w:rsidRPr="00CC2EF5">
              <w:t>Administrative/Accounting Assistants</w:t>
            </w:r>
          </w:p>
        </w:tc>
        <w:tc>
          <w:tcPr>
            <w:tcW w:w="0" w:type="auto"/>
            <w:vAlign w:val="center"/>
            <w:hideMark/>
          </w:tcPr>
          <w:p w14:paraId="356C46DB" w14:textId="77777777" w:rsidR="008F469E" w:rsidRPr="00CC2EF5" w:rsidRDefault="008F469E" w:rsidP="00815237">
            <w:pPr>
              <w:jc w:val="center"/>
            </w:pPr>
            <w:r w:rsidRPr="00CC2EF5">
              <w:t>50 % to 100 % of one month</w:t>
            </w:r>
          </w:p>
        </w:tc>
        <w:tc>
          <w:tcPr>
            <w:tcW w:w="0" w:type="auto"/>
            <w:vAlign w:val="center"/>
            <w:hideMark/>
          </w:tcPr>
          <w:p w14:paraId="15E705C5" w14:textId="77777777" w:rsidR="008F469E" w:rsidRPr="00CC2EF5" w:rsidRDefault="008F469E" w:rsidP="00815237">
            <w:pPr>
              <w:jc w:val="center"/>
            </w:pPr>
            <w:r w:rsidRPr="00CC2EF5">
              <w:t>10 % to 20 %</w:t>
            </w:r>
          </w:p>
        </w:tc>
        <w:tc>
          <w:tcPr>
            <w:tcW w:w="0" w:type="auto"/>
            <w:vAlign w:val="center"/>
            <w:hideMark/>
          </w:tcPr>
          <w:p w14:paraId="5AD5119C" w14:textId="77777777" w:rsidR="008F469E" w:rsidRPr="00CC2EF5" w:rsidRDefault="008F469E" w:rsidP="00815237">
            <w:pPr>
              <w:jc w:val="center"/>
            </w:pPr>
            <w:r w:rsidRPr="00CC2EF5">
              <w:t>50 % to 150 % of one month</w:t>
            </w:r>
          </w:p>
        </w:tc>
      </w:tr>
      <w:tr w:rsidR="008F469E" w:rsidRPr="00CC2EF5" w14:paraId="2DB0C2FF" w14:textId="77777777" w:rsidTr="00815237">
        <w:trPr>
          <w:tblCellSpacing w:w="15" w:type="dxa"/>
        </w:trPr>
        <w:tc>
          <w:tcPr>
            <w:tcW w:w="0" w:type="auto"/>
            <w:vAlign w:val="center"/>
            <w:hideMark/>
          </w:tcPr>
          <w:p w14:paraId="26805578" w14:textId="77777777" w:rsidR="008F469E" w:rsidRPr="00CC2EF5" w:rsidRDefault="008F469E" w:rsidP="008F469E">
            <w:r w:rsidRPr="00CC2EF5">
              <w:t>Supervisors/Project Officers</w:t>
            </w:r>
          </w:p>
        </w:tc>
        <w:tc>
          <w:tcPr>
            <w:tcW w:w="0" w:type="auto"/>
            <w:vAlign w:val="center"/>
            <w:hideMark/>
          </w:tcPr>
          <w:p w14:paraId="245BAA4C" w14:textId="77777777" w:rsidR="008F469E" w:rsidRPr="00CC2EF5" w:rsidRDefault="008F469E" w:rsidP="00815237">
            <w:pPr>
              <w:jc w:val="center"/>
            </w:pPr>
            <w:r w:rsidRPr="00CC2EF5">
              <w:t>75 % to 100 % of one month</w:t>
            </w:r>
          </w:p>
        </w:tc>
        <w:tc>
          <w:tcPr>
            <w:tcW w:w="0" w:type="auto"/>
            <w:vAlign w:val="center"/>
            <w:hideMark/>
          </w:tcPr>
          <w:p w14:paraId="6BA0E6F2" w14:textId="77777777" w:rsidR="008F469E" w:rsidRPr="00CC2EF5" w:rsidRDefault="008F469E" w:rsidP="00815237">
            <w:pPr>
              <w:jc w:val="center"/>
            </w:pPr>
            <w:r w:rsidRPr="00CC2EF5">
              <w:t>15 % to 30 %</w:t>
            </w:r>
          </w:p>
        </w:tc>
        <w:tc>
          <w:tcPr>
            <w:tcW w:w="0" w:type="auto"/>
            <w:vAlign w:val="center"/>
            <w:hideMark/>
          </w:tcPr>
          <w:p w14:paraId="16C8BABE" w14:textId="77777777" w:rsidR="008F469E" w:rsidRPr="00CC2EF5" w:rsidRDefault="008F469E" w:rsidP="00815237">
            <w:pPr>
              <w:jc w:val="center"/>
            </w:pPr>
            <w:r w:rsidRPr="00CC2EF5">
              <w:t>1 to 2 months</w:t>
            </w:r>
          </w:p>
        </w:tc>
      </w:tr>
      <w:tr w:rsidR="008F469E" w:rsidRPr="00CC2EF5" w14:paraId="572069C8" w14:textId="77777777" w:rsidTr="00815237">
        <w:trPr>
          <w:tblCellSpacing w:w="15" w:type="dxa"/>
        </w:trPr>
        <w:tc>
          <w:tcPr>
            <w:tcW w:w="0" w:type="auto"/>
            <w:vAlign w:val="center"/>
            <w:hideMark/>
          </w:tcPr>
          <w:p w14:paraId="71357E69" w14:textId="77777777" w:rsidR="008F469E" w:rsidRPr="00CC2EF5" w:rsidRDefault="008F469E" w:rsidP="008F469E">
            <w:r w:rsidRPr="00CC2EF5">
              <w:t>Coordinators/Heads of Administration and Finance/Field-office Managers</w:t>
            </w:r>
          </w:p>
        </w:tc>
        <w:tc>
          <w:tcPr>
            <w:tcW w:w="0" w:type="auto"/>
            <w:vAlign w:val="center"/>
            <w:hideMark/>
          </w:tcPr>
          <w:p w14:paraId="2C3F70D1" w14:textId="77777777" w:rsidR="008F469E" w:rsidRPr="00CC2EF5" w:rsidRDefault="008F469E" w:rsidP="00815237">
            <w:pPr>
              <w:jc w:val="center"/>
            </w:pPr>
            <w:r w:rsidRPr="00CC2EF5">
              <w:t>100 % of one month</w:t>
            </w:r>
          </w:p>
        </w:tc>
        <w:tc>
          <w:tcPr>
            <w:tcW w:w="0" w:type="auto"/>
            <w:vAlign w:val="center"/>
            <w:hideMark/>
          </w:tcPr>
          <w:p w14:paraId="18D7C058" w14:textId="77777777" w:rsidR="008F469E" w:rsidRPr="00CC2EF5" w:rsidRDefault="008F469E" w:rsidP="00815237">
            <w:pPr>
              <w:jc w:val="center"/>
            </w:pPr>
            <w:r w:rsidRPr="00CC2EF5">
              <w:t>20 % to 40 %</w:t>
            </w:r>
          </w:p>
        </w:tc>
        <w:tc>
          <w:tcPr>
            <w:tcW w:w="0" w:type="auto"/>
            <w:vAlign w:val="center"/>
            <w:hideMark/>
          </w:tcPr>
          <w:p w14:paraId="27FAAF36" w14:textId="77777777" w:rsidR="008F469E" w:rsidRPr="00CC2EF5" w:rsidRDefault="008F469E" w:rsidP="00815237">
            <w:pPr>
              <w:jc w:val="center"/>
            </w:pPr>
            <w:r w:rsidRPr="00CC2EF5">
              <w:t>1 to 3 months</w:t>
            </w:r>
          </w:p>
        </w:tc>
      </w:tr>
      <w:tr w:rsidR="008F469E" w:rsidRPr="00CC2EF5" w14:paraId="760D8D9E" w14:textId="77777777" w:rsidTr="00815237">
        <w:trPr>
          <w:tblCellSpacing w:w="15" w:type="dxa"/>
        </w:trPr>
        <w:tc>
          <w:tcPr>
            <w:tcW w:w="0" w:type="auto"/>
            <w:vAlign w:val="center"/>
            <w:hideMark/>
          </w:tcPr>
          <w:p w14:paraId="1186FC38" w14:textId="77777777" w:rsidR="008F469E" w:rsidRPr="00CC2EF5" w:rsidRDefault="008F469E" w:rsidP="008F469E">
            <w:r w:rsidRPr="00CC2EF5">
              <w:t>Directors/Senior Experts</w:t>
            </w:r>
          </w:p>
        </w:tc>
        <w:tc>
          <w:tcPr>
            <w:tcW w:w="0" w:type="auto"/>
            <w:vAlign w:val="center"/>
            <w:hideMark/>
          </w:tcPr>
          <w:p w14:paraId="0286ACAA" w14:textId="77777777" w:rsidR="008F469E" w:rsidRPr="00CC2EF5" w:rsidRDefault="008F469E" w:rsidP="00815237">
            <w:pPr>
              <w:jc w:val="center"/>
            </w:pPr>
            <w:r w:rsidRPr="00CC2EF5">
              <w:t>100 % to 200 % of one month</w:t>
            </w:r>
          </w:p>
        </w:tc>
        <w:tc>
          <w:tcPr>
            <w:tcW w:w="0" w:type="auto"/>
            <w:vAlign w:val="center"/>
            <w:hideMark/>
          </w:tcPr>
          <w:p w14:paraId="039AB1B4" w14:textId="77777777" w:rsidR="008F469E" w:rsidRPr="00CC2EF5" w:rsidRDefault="008F469E" w:rsidP="00815237">
            <w:pPr>
              <w:jc w:val="center"/>
            </w:pPr>
            <w:r w:rsidRPr="00CC2EF5">
              <w:t>30 % to 60 %</w:t>
            </w:r>
          </w:p>
        </w:tc>
        <w:tc>
          <w:tcPr>
            <w:tcW w:w="0" w:type="auto"/>
            <w:vAlign w:val="center"/>
            <w:hideMark/>
          </w:tcPr>
          <w:p w14:paraId="60A005DB" w14:textId="77777777" w:rsidR="008F469E" w:rsidRPr="00CC2EF5" w:rsidRDefault="008F469E" w:rsidP="00815237">
            <w:pPr>
              <w:jc w:val="center"/>
            </w:pPr>
            <w:r w:rsidRPr="00CC2EF5">
              <w:t>2 to 4 months</w:t>
            </w:r>
          </w:p>
        </w:tc>
      </w:tr>
    </w:tbl>
    <w:p w14:paraId="00FEECF9" w14:textId="77777777" w:rsidR="008F469E" w:rsidRPr="005A432B" w:rsidRDefault="008F469E" w:rsidP="008F469E">
      <w:pPr>
        <w:rPr>
          <w:b/>
          <w:bCs/>
        </w:rPr>
      </w:pPr>
      <w:r w:rsidRPr="005A432B">
        <w:rPr>
          <w:b/>
          <w:bCs/>
        </w:rPr>
        <w:t>Recommended Bonuses in a Development-Cooperation Project</w:t>
      </w:r>
    </w:p>
    <w:p w14:paraId="4ED5C8A0" w14:textId="0EB0A51F" w:rsidR="008F469E" w:rsidRPr="00CC2EF5" w:rsidRDefault="008F469E" w:rsidP="00E4756A">
      <w:r w:rsidRPr="00CC2EF5">
        <w:t>To remain prudent and acceptable to donors, the recommended structure is as follows:</w:t>
      </w:r>
      <w:r w:rsidR="00FA1BC8"/>
      <w:r w:rsidRPr="00CC2EF5"/>
      <w:r w:rsidR="00E4756A"/>
      <w:r w:rsidR="00614D6D"/>
      <w:r w:rsidR="00E4756A"/>
      <w:r w:rsidR="00614D6D"/>
      <w:r w:rsidR="00E4756A"/>
      <w:r w:rsidRPr="00CC2EF5"/>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24"/>
        <w:gridCol w:w="6138"/>
      </w:tblGrid>
      <w:tr w:rsidR="008F469E" w:rsidRPr="00E4756A" w14:paraId="4495D727" w14:textId="77777777" w:rsidTr="003C5AFC">
        <w:trPr>
          <w:tblHeader/>
          <w:tblCellSpacing w:w="15" w:type="dxa"/>
        </w:trPr>
        <w:tc>
          <w:tcPr>
            <w:tcW w:w="0" w:type="auto"/>
            <w:shd w:val="clear" w:color="auto" w:fill="D9D9D9" w:themeFill="background1" w:themeFillShade="D9"/>
            <w:vAlign w:val="center"/>
            <w:hideMark/>
          </w:tcPr>
          <w:p w14:paraId="7A7E767E" w14:textId="77777777" w:rsidR="008F469E" w:rsidRPr="00E4756A" w:rsidRDefault="008F469E" w:rsidP="00E4756A">
            <w:pPr>
              <w:jc w:val="center"/>
              <w:rPr>
                <w:b/>
                <w:bCs/>
              </w:rPr>
            </w:pPr>
            <w:r w:rsidRPr="00E4756A">
              <w:rPr>
                <w:b/>
                <w:bCs/>
              </w:rPr>
              <w:t>Bonus</w:t>
            </w:r>
          </w:p>
        </w:tc>
        <w:tc>
          <w:tcPr>
            <w:tcW w:w="0" w:type="auto"/>
            <w:shd w:val="clear" w:color="auto" w:fill="D9D9D9" w:themeFill="background1" w:themeFillShade="D9"/>
            <w:vAlign w:val="center"/>
            <w:hideMark/>
          </w:tcPr>
          <w:p w14:paraId="6094B94E" w14:textId="77777777" w:rsidR="008F469E" w:rsidRPr="00E4756A" w:rsidRDefault="008F469E" w:rsidP="00E4756A">
            <w:pPr>
              <w:jc w:val="center"/>
              <w:rPr>
                <w:b/>
                <w:bCs/>
              </w:rPr>
            </w:pPr>
            <w:r w:rsidRPr="00E4756A">
              <w:rPr>
                <w:b/>
                <w:bCs/>
              </w:rPr>
              <w:t>Recommendation</w:t>
            </w:r>
          </w:p>
        </w:tc>
      </w:tr>
      <w:tr w:rsidR="008F469E" w:rsidRPr="00CC2EF5" w14:paraId="77F0605C" w14:textId="77777777" w:rsidTr="00E4756A">
        <w:trPr>
          <w:tblCellSpacing w:w="15" w:type="dxa"/>
        </w:trPr>
        <w:tc>
          <w:tcPr>
            <w:tcW w:w="0" w:type="auto"/>
            <w:vAlign w:val="center"/>
            <w:hideMark/>
          </w:tcPr>
          <w:p w14:paraId="436BC9A3" w14:textId="77777777" w:rsidR="008F469E" w:rsidRPr="00CC2EF5" w:rsidRDefault="008F469E" w:rsidP="008F469E">
            <w:r w:rsidRPr="00CC2EF5">
              <w:t>13th-month Bonus</w:t>
            </w:r>
          </w:p>
        </w:tc>
        <w:tc>
          <w:tcPr>
            <w:tcW w:w="0" w:type="auto"/>
            <w:vAlign w:val="center"/>
            <w:hideMark/>
          </w:tcPr>
          <w:p w14:paraId="19233D39" w14:textId="77777777" w:rsidR="008F469E" w:rsidRPr="00CC2EF5" w:rsidRDefault="008F469E" w:rsidP="008F469E">
            <w:r w:rsidRPr="00CC2EF5">
              <w:t>Possible, but only if included in the HR budget from the outset.</w:t>
            </w:r>
          </w:p>
        </w:tc>
      </w:tr>
      <w:tr w:rsidR="008F469E" w:rsidRPr="00CC2EF5" w14:paraId="121B54F1" w14:textId="77777777" w:rsidTr="00E4756A">
        <w:trPr>
          <w:tblCellSpacing w:w="15" w:type="dxa"/>
        </w:trPr>
        <w:tc>
          <w:tcPr>
            <w:tcW w:w="0" w:type="auto"/>
            <w:vAlign w:val="center"/>
            <w:hideMark/>
          </w:tcPr>
          <w:p w14:paraId="5BADB383" w14:textId="77777777" w:rsidR="008F469E" w:rsidRPr="00CC2EF5" w:rsidRDefault="008F469E" w:rsidP="008F469E">
            <w:r w:rsidRPr="00CC2EF5">
              <w:t>Annual Performance Bonus</w:t>
            </w:r>
          </w:p>
        </w:tc>
        <w:tc>
          <w:tcPr>
            <w:tcW w:w="0" w:type="auto"/>
            <w:vAlign w:val="center"/>
            <w:hideMark/>
          </w:tcPr>
          <w:p w14:paraId="31CC9FCD" w14:textId="77777777" w:rsidR="008F469E" w:rsidRPr="00CC2EF5" w:rsidRDefault="008F469E" w:rsidP="008F469E">
            <w:r w:rsidRPr="00CC2EF5">
              <w:t>Very useful, but must be linked to a written evaluation.</w:t>
            </w:r>
          </w:p>
        </w:tc>
      </w:tr>
      <w:tr w:rsidR="008F469E" w:rsidRPr="00CC2EF5" w14:paraId="0BCED527" w14:textId="77777777" w:rsidTr="00E4756A">
        <w:trPr>
          <w:tblCellSpacing w:w="15" w:type="dxa"/>
        </w:trPr>
        <w:tc>
          <w:tcPr>
            <w:tcW w:w="0" w:type="auto"/>
            <w:vAlign w:val="center"/>
            <w:hideMark/>
          </w:tcPr>
          <w:p w14:paraId="3D965062" w14:textId="77777777" w:rsidR="008F469E" w:rsidRPr="00CC2EF5" w:rsidRDefault="008F469E" w:rsidP="008F469E">
            <w:r w:rsidRPr="00CC2EF5">
              <w:t>End-of-Project Bonus</w:t>
            </w:r>
          </w:p>
        </w:tc>
        <w:tc>
          <w:tcPr>
            <w:tcW w:w="0" w:type="auto"/>
            <w:vAlign w:val="center"/>
            <w:hideMark/>
          </w:tcPr>
          <w:p w14:paraId="4A96873C" w14:textId="77777777" w:rsidR="008F469E" w:rsidRPr="00CC2EF5" w:rsidRDefault="008F469E" w:rsidP="008F469E">
            <w:r w:rsidRPr="00CC2EF5">
              <w:t>Recommended to motivate personnel through project closure.</w:t>
            </w:r>
          </w:p>
        </w:tc>
      </w:tr>
      <w:tr w:rsidR="008F469E" w:rsidRPr="00CC2EF5" w14:paraId="50F79C49" w14:textId="77777777" w:rsidTr="00E4756A">
        <w:trPr>
          <w:tblCellSpacing w:w="15" w:type="dxa"/>
        </w:trPr>
        <w:tc>
          <w:tcPr>
            <w:tcW w:w="0" w:type="auto"/>
            <w:vAlign w:val="center"/>
            <w:hideMark/>
          </w:tcPr>
          <w:p w14:paraId="18D3F02B" w14:textId="77777777" w:rsidR="008F469E" w:rsidRPr="00CC2EF5" w:rsidRDefault="008F469E" w:rsidP="008F469E">
            <w:r w:rsidRPr="00CC2EF5">
              <w:t>Exceptional Bonus</w:t>
            </w:r>
          </w:p>
        </w:tc>
        <w:tc>
          <w:tcPr>
            <w:tcW w:w="0" w:type="auto"/>
            <w:vAlign w:val="center"/>
            <w:hideMark/>
          </w:tcPr>
          <w:p w14:paraId="15B1618A" w14:textId="77777777" w:rsidR="008F469E" w:rsidRPr="00CC2EF5" w:rsidRDefault="008F469E" w:rsidP="008F469E">
            <w:r w:rsidRPr="00CC2EF5">
              <w:t>Possible, but should be used sparingly and supported by a written decision.</w:t>
            </w:r>
          </w:p>
        </w:tc>
      </w:tr>
      <w:tr w:rsidR="008F469E" w:rsidRPr="00CC2EF5" w14:paraId="03437E5E" w14:textId="77777777" w:rsidTr="00E4756A">
        <w:trPr>
          <w:tblCellSpacing w:w="15" w:type="dxa"/>
        </w:trPr>
        <w:tc>
          <w:tcPr>
            <w:tcW w:w="0" w:type="auto"/>
            <w:vAlign w:val="center"/>
            <w:hideMark/>
          </w:tcPr>
          <w:p w14:paraId="46337C5A" w14:textId="77777777" w:rsidR="008F469E" w:rsidRPr="00CC2EF5" w:rsidRDefault="008F469E" w:rsidP="008F469E">
            <w:r w:rsidRPr="00CC2EF5">
              <w:t>Acting-position Bonus</w:t>
            </w:r>
          </w:p>
        </w:tc>
        <w:tc>
          <w:tcPr>
            <w:tcW w:w="0" w:type="auto"/>
            <w:vAlign w:val="center"/>
            <w:hideMark/>
          </w:tcPr>
          <w:p w14:paraId="40366EBF" w14:textId="77777777" w:rsidR="008F469E" w:rsidRPr="00CC2EF5" w:rsidRDefault="008F469E" w:rsidP="008F469E">
            <w:r w:rsidRPr="00CC2EF5">
              <w:t>Highly justified when an employee genuinely replaces a supervisor.</w:t>
            </w:r>
          </w:p>
        </w:tc>
      </w:tr>
      <w:tr w:rsidR="008F469E" w:rsidRPr="00CC2EF5" w14:paraId="146917B3" w14:textId="77777777" w:rsidTr="00E4756A">
        <w:trPr>
          <w:tblCellSpacing w:w="15" w:type="dxa"/>
        </w:trPr>
        <w:tc>
          <w:tcPr>
            <w:tcW w:w="0" w:type="auto"/>
            <w:vAlign w:val="center"/>
            <w:hideMark/>
          </w:tcPr>
          <w:p w14:paraId="4F537B9E" w14:textId="77777777" w:rsidR="008F469E" w:rsidRPr="00CC2EF5" w:rsidRDefault="008F469E" w:rsidP="008F469E">
            <w:r w:rsidRPr="00CC2EF5">
              <w:t>Loyalty Bonus</w:t>
            </w:r>
          </w:p>
        </w:tc>
        <w:tc>
          <w:tcPr>
            <w:tcW w:w="0" w:type="auto"/>
            <w:vAlign w:val="center"/>
            <w:hideMark/>
          </w:tcPr>
          <w:p w14:paraId="50BA4154" w14:textId="77777777" w:rsidR="008F469E" w:rsidRPr="00CC2EF5" w:rsidRDefault="008F469E" w:rsidP="008F469E">
            <w:r w:rsidRPr="00CC2EF5">
              <w:t>Useful for permanent NGOs, but less suitable for short-term projects.</w:t>
            </w:r>
            <w:proofErr w:type="spellStart"/>
            <w:r w:rsidRPr="00CC2EF5"/>
            <w:proofErr w:type="spellEnd"/>
            <w:r w:rsidRPr="00CC2EF5"/>
          </w:p>
        </w:tc>
      </w:tr>
    </w:tbl>
    <w:p w14:paraId="2DB87829" w14:textId="77777777" w:rsidR="003C5AFC" w:rsidRDefault="003C5AFC" w:rsidP="008F469E"/>
    <w:p w14:paraId="1B064D3D" w14:textId="6B6B93C9" w:rsidR="008F469E" w:rsidRPr="00CC2EF5" w:rsidRDefault="00D922F6" w:rsidP="008F469E">
      <w:r>
        <w:t>Note: A bonus must not be granted arbitrarily. It must depend on clear criteria:</w:t>
      </w:r>
      <w:r w:rsidR="008F469E" w:rsidRPr="00CC2EF5"/>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44"/>
        <w:gridCol w:w="6418"/>
      </w:tblGrid>
      <w:tr w:rsidR="008F469E" w:rsidRPr="00CC2EF5" w14:paraId="1E663758" w14:textId="77777777" w:rsidTr="00D922F6">
        <w:trPr>
          <w:tblHeader/>
          <w:tblCellSpacing w:w="15" w:type="dxa"/>
        </w:trPr>
        <w:tc>
          <w:tcPr>
            <w:tcW w:w="0" w:type="auto"/>
            <w:shd w:val="clear" w:color="auto" w:fill="D9D9D9" w:themeFill="background1" w:themeFillShade="D9"/>
            <w:vAlign w:val="center"/>
            <w:hideMark/>
          </w:tcPr>
          <w:p w14:paraId="5BCDD25C" w14:textId="77777777" w:rsidR="008F469E" w:rsidRPr="00CC2EF5" w:rsidRDefault="008F469E" w:rsidP="008F469E">
            <w:r w:rsidRPr="00CC2EF5">
              <w:t>Criterion</w:t>
            </w:r>
          </w:p>
        </w:tc>
        <w:tc>
          <w:tcPr>
            <w:tcW w:w="0" w:type="auto"/>
            <w:shd w:val="clear" w:color="auto" w:fill="D9D9D9" w:themeFill="background1" w:themeFillShade="D9"/>
            <w:vAlign w:val="center"/>
            <w:hideMark/>
          </w:tcPr>
          <w:p w14:paraId="020BEBEB" w14:textId="77777777" w:rsidR="008F469E" w:rsidRPr="00CC2EF5" w:rsidRDefault="008F469E" w:rsidP="008F469E">
            <w:r w:rsidRPr="00CC2EF5">
              <w:t>Application</w:t>
            </w:r>
          </w:p>
        </w:tc>
      </w:tr>
      <w:tr w:rsidR="008F469E" w:rsidRPr="00CC2EF5" w14:paraId="368A4B0E" w14:textId="77777777" w:rsidTr="00D922F6">
        <w:trPr>
          <w:tblCellSpacing w:w="15" w:type="dxa"/>
        </w:trPr>
        <w:tc>
          <w:tcPr>
            <w:tcW w:w="0" w:type="auto"/>
            <w:vAlign w:val="center"/>
            <w:hideMark/>
          </w:tcPr>
          <w:p w14:paraId="5265DB73" w14:textId="77777777" w:rsidR="008F469E" w:rsidRPr="00CC2EF5" w:rsidRDefault="008F469E" w:rsidP="008F469E">
            <w:r w:rsidRPr="00CC2EF5">
              <w:t>Actual Attendance</w:t>
            </w:r>
          </w:p>
        </w:tc>
        <w:tc>
          <w:tcPr>
            <w:tcW w:w="0" w:type="auto"/>
            <w:vAlign w:val="center"/>
            <w:hideMark/>
          </w:tcPr>
          <w:p w14:paraId="28A0A943" w14:textId="77777777" w:rsidR="008F469E" w:rsidRPr="00CC2EF5" w:rsidRDefault="008F469E" w:rsidP="008F469E">
            <w:r w:rsidRPr="00CC2EF5">
              <w:t>Exclude or prorate in the event of prolonged unjustified absence.</w:t>
            </w:r>
          </w:p>
        </w:tc>
      </w:tr>
      <w:tr w:rsidR="008F469E" w:rsidRPr="00CC2EF5" w14:paraId="3B6A6EB8" w14:textId="77777777" w:rsidTr="00D922F6">
        <w:trPr>
          <w:tblCellSpacing w:w="15" w:type="dxa"/>
        </w:trPr>
        <w:tc>
          <w:tcPr>
            <w:tcW w:w="0" w:type="auto"/>
            <w:vAlign w:val="center"/>
            <w:hideMark/>
          </w:tcPr>
          <w:p w14:paraId="726E1826" w14:textId="77777777" w:rsidR="008F469E" w:rsidRPr="00CC2EF5" w:rsidRDefault="008F469E" w:rsidP="008F469E">
            <w:r w:rsidRPr="00CC2EF5">
              <w:t>Minimum Length of Service</w:t>
            </w:r>
          </w:p>
        </w:tc>
        <w:tc>
          <w:tcPr>
            <w:tcW w:w="0" w:type="auto"/>
            <w:vAlign w:val="center"/>
            <w:hideMark/>
          </w:tcPr>
          <w:p w14:paraId="04A14F43" w14:textId="77777777" w:rsidR="008F469E" w:rsidRPr="00CC2EF5" w:rsidRDefault="008F469E" w:rsidP="008F469E">
            <w:r w:rsidRPr="00CC2EF5">
              <w:t>For example, 6 or 12 months of service.</w:t>
            </w:r>
          </w:p>
        </w:tc>
      </w:tr>
      <w:tr w:rsidR="008F469E" w:rsidRPr="00CC2EF5" w14:paraId="134EF215" w14:textId="77777777" w:rsidTr="00D922F6">
        <w:trPr>
          <w:tblCellSpacing w:w="15" w:type="dxa"/>
        </w:trPr>
        <w:tc>
          <w:tcPr>
            <w:tcW w:w="0" w:type="auto"/>
            <w:vAlign w:val="center"/>
            <w:hideMark/>
          </w:tcPr>
          <w:p w14:paraId="7D265737" w14:textId="77777777" w:rsidR="008F469E" w:rsidRPr="00CC2EF5" w:rsidRDefault="008F469E" w:rsidP="008F469E">
            <w:r w:rsidRPr="00CC2EF5">
              <w:t>Individual Performance</w:t>
            </w:r>
          </w:p>
        </w:tc>
        <w:tc>
          <w:tcPr>
            <w:tcW w:w="0" w:type="auto"/>
            <w:vAlign w:val="center"/>
            <w:hideMark/>
          </w:tcPr>
          <w:p w14:paraId="42ECD908" w14:textId="77777777" w:rsidR="008F469E" w:rsidRPr="00CC2EF5" w:rsidRDefault="008F469E" w:rsidP="008F469E">
            <w:r w:rsidRPr="00CC2EF5">
              <w:t>Written evaluation with a minimum rating.</w:t>
            </w:r>
          </w:p>
        </w:tc>
      </w:tr>
      <w:tr w:rsidR="008F469E" w:rsidRPr="00CC2EF5" w14:paraId="2A7E2889" w14:textId="77777777" w:rsidTr="00D922F6">
        <w:trPr>
          <w:tblCellSpacing w:w="15" w:type="dxa"/>
        </w:trPr>
        <w:tc>
          <w:tcPr>
            <w:tcW w:w="0" w:type="auto"/>
            <w:vAlign w:val="center"/>
            <w:hideMark/>
          </w:tcPr>
          <w:p w14:paraId="56A9D1DD" w14:textId="77777777" w:rsidR="008F469E" w:rsidRPr="00CC2EF5" w:rsidRDefault="008F469E" w:rsidP="008F469E">
            <w:r w:rsidRPr="00CC2EF5">
              <w:t>Collective Performance</w:t>
            </w:r>
          </w:p>
        </w:tc>
        <w:tc>
          <w:tcPr>
            <w:tcW w:w="0" w:type="auto"/>
            <w:vAlign w:val="center"/>
            <w:hideMark/>
          </w:tcPr>
          <w:p w14:paraId="4BE4FB01" w14:textId="77777777" w:rsidR="008F469E" w:rsidRPr="00CC2EF5" w:rsidRDefault="008F469E" w:rsidP="008F469E">
            <w:r w:rsidRPr="00CC2EF5">
              <w:t>Achievement of project or team objectives.</w:t>
            </w:r>
          </w:p>
        </w:tc>
      </w:tr>
      <w:tr w:rsidR="008F469E" w:rsidRPr="00CC2EF5" w14:paraId="71D8E591" w14:textId="77777777" w:rsidTr="00D922F6">
        <w:trPr>
          <w:tblCellSpacing w:w="15" w:type="dxa"/>
        </w:trPr>
        <w:tc>
          <w:tcPr>
            <w:tcW w:w="0" w:type="auto"/>
            <w:vAlign w:val="center"/>
            <w:hideMark/>
          </w:tcPr>
          <w:p w14:paraId="44E5DB13" w14:textId="77777777" w:rsidR="008F469E" w:rsidRPr="00CC2EF5" w:rsidRDefault="008F469E" w:rsidP="008F469E">
            <w:r w:rsidRPr="00CC2EF5">
              <w:t>Discipline</w:t>
            </w:r>
          </w:p>
        </w:tc>
        <w:tc>
          <w:tcPr>
            <w:tcW w:w="0" w:type="auto"/>
            <w:vAlign w:val="center"/>
            <w:hideMark/>
          </w:tcPr>
          <w:p w14:paraId="4112306F" w14:textId="77777777" w:rsidR="008F469E" w:rsidRPr="00CC2EF5" w:rsidRDefault="008F469E" w:rsidP="008F469E">
            <w:r w:rsidRPr="00CC2EF5">
              <w:t>No serious misconduct or recent disciplinary action.</w:t>
            </w:r>
          </w:p>
        </w:tc>
      </w:tr>
      <w:tr w:rsidR="008F469E" w:rsidRPr="00CC2EF5" w14:paraId="0452D653" w14:textId="77777777" w:rsidTr="00D922F6">
        <w:trPr>
          <w:tblCellSpacing w:w="15" w:type="dxa"/>
        </w:trPr>
        <w:tc>
          <w:tcPr>
            <w:tcW w:w="0" w:type="auto"/>
            <w:vAlign w:val="center"/>
            <w:hideMark/>
          </w:tcPr>
          <w:p w14:paraId="28EBE450" w14:textId="77777777" w:rsidR="008F469E" w:rsidRPr="00CC2EF5" w:rsidRDefault="008F469E" w:rsidP="008F469E">
            <w:r w:rsidRPr="00CC2EF5">
              <w:t>Budget Availability</w:t>
            </w:r>
          </w:p>
        </w:tc>
        <w:tc>
          <w:tcPr>
            <w:tcW w:w="0" w:type="auto"/>
            <w:vAlign w:val="center"/>
            <w:hideMark/>
          </w:tcPr>
          <w:p w14:paraId="7CA2959E" w14:textId="77777777" w:rsidR="008F469E" w:rsidRPr="00CC2EF5" w:rsidRDefault="008F469E" w:rsidP="008F469E">
            <w:r w:rsidRPr="00CC2EF5">
              <w:t>Payment only if authorized by the budget.</w:t>
            </w:r>
          </w:p>
        </w:tc>
      </w:tr>
      <w:tr w:rsidR="008F469E" w:rsidRPr="00CC2EF5" w14:paraId="4E62AD6C" w14:textId="77777777" w:rsidTr="00D922F6">
        <w:trPr>
          <w:tblCellSpacing w:w="15" w:type="dxa"/>
        </w:trPr>
        <w:tc>
          <w:tcPr>
            <w:tcW w:w="0" w:type="auto"/>
            <w:vAlign w:val="center"/>
            <w:hideMark/>
          </w:tcPr>
          <w:p w14:paraId="78F4CE71" w14:textId="77777777" w:rsidR="008F469E" w:rsidRPr="00CC2EF5" w:rsidRDefault="008F469E" w:rsidP="008F469E">
            <w:r w:rsidRPr="00CC2EF5">
              <w:t>Management Approval</w:t>
            </w:r>
          </w:p>
        </w:tc>
        <w:tc>
          <w:tcPr>
            <w:tcW w:w="0" w:type="auto"/>
            <w:vAlign w:val="center"/>
            <w:hideMark/>
          </w:tcPr>
          <w:p w14:paraId="62A0D044" w14:textId="77777777" w:rsidR="008F469E" w:rsidRPr="00CC2EF5" w:rsidRDefault="008F469E" w:rsidP="008F469E">
            <w:r w:rsidRPr="00CC2EF5">
              <w:t>Decision signed by management or the management committee.</w:t>
            </w:r>
          </w:p>
        </w:tc>
      </w:tr>
      <w:tr w:rsidR="008F469E" w:rsidRPr="00CC2EF5" w14:paraId="0A86CB6A" w14:textId="77777777" w:rsidTr="00D922F6">
        <w:trPr>
          <w:tblCellSpacing w:w="15" w:type="dxa"/>
        </w:trPr>
        <w:tc>
          <w:tcPr>
            <w:tcW w:w="0" w:type="auto"/>
            <w:vAlign w:val="center"/>
            <w:hideMark/>
          </w:tcPr>
          <w:p w14:paraId="3AA3F794" w14:textId="77777777" w:rsidR="008F469E" w:rsidRPr="00CC2EF5" w:rsidRDefault="008F469E" w:rsidP="008F469E">
            <w:r w:rsidRPr="00CC2EF5">
              <w:t>Donor Compliance</w:t>
            </w:r>
          </w:p>
        </w:tc>
        <w:tc>
          <w:tcPr>
            <w:tcW w:w="0" w:type="auto"/>
            <w:vAlign w:val="center"/>
            <w:hideMark/>
          </w:tcPr>
          <w:p w14:paraId="3F5DBF75" w14:textId="77777777" w:rsidR="008F469E" w:rsidRPr="00CC2EF5" w:rsidRDefault="008F469E" w:rsidP="008F469E">
            <w:r w:rsidRPr="00CC2EF5">
              <w:t>Compliance with funding rules.</w:t>
            </w:r>
          </w:p>
        </w:tc>
      </w:tr>
    </w:tbl>
    <w:p w14:paraId="71B44CC8" w14:textId="77777777" w:rsidR="003D33AB" w:rsidRDefault="003D33AB" w:rsidP="008F469E"/>
    <w:p w14:paraId="7036682A" w14:textId="795D8F51" w:rsidR="008F469E" w:rsidRPr="003D33AB" w:rsidRDefault="003D33AB" w:rsidP="003D33AB">
      <w:pPr>
        <w:rPr>
          <w:b/>
          <w:bCs/>
        </w:rPr>
      </w:pPr>
      <w:r w:rsidRPr="003D33AB">
        <w:rPr>
          <w:b/>
          <w:bCs/>
        </w:rPr>
        <w:t>Calculation Formula</w:t>
      </w:r>
      <w:r w:rsidR="008F469E" w:rsidRPr="003D33AB">
        <w:rPr>
          <w:b/>
          <w:bCs/>
        </w:rPr>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70"/>
        <w:gridCol w:w="4492"/>
      </w:tblGrid>
      <w:tr w:rsidR="008F469E" w:rsidRPr="00CC2EF5" w14:paraId="21ABB840" w14:textId="77777777" w:rsidTr="003D33AB">
        <w:trPr>
          <w:tblHeader/>
          <w:tblCellSpacing w:w="15" w:type="dxa"/>
        </w:trPr>
        <w:tc>
          <w:tcPr>
            <w:tcW w:w="0" w:type="auto"/>
            <w:shd w:val="clear" w:color="auto" w:fill="D9D9D9" w:themeFill="background1" w:themeFillShade="D9"/>
            <w:vAlign w:val="center"/>
            <w:hideMark/>
          </w:tcPr>
          <w:p w14:paraId="7246F81C" w14:textId="77777777" w:rsidR="008F469E" w:rsidRPr="00CC2EF5" w:rsidRDefault="008F469E" w:rsidP="003D33AB">
            <w:r w:rsidRPr="00CC2EF5">
              <w:t>Situation</w:t>
            </w:r>
          </w:p>
        </w:tc>
        <w:tc>
          <w:tcPr>
            <w:tcW w:w="0" w:type="auto"/>
            <w:shd w:val="clear" w:color="auto" w:fill="D9D9D9" w:themeFill="background1" w:themeFillShade="D9"/>
            <w:vAlign w:val="center"/>
            <w:hideMark/>
          </w:tcPr>
          <w:p w14:paraId="27A936E5" w14:textId="77777777" w:rsidR="008F469E" w:rsidRPr="00CC2EF5" w:rsidRDefault="008F469E" w:rsidP="003D33AB">
            <w:r w:rsidRPr="00CC2EF5">
              <w:t>Proposed Formula</w:t>
            </w:r>
          </w:p>
        </w:tc>
      </w:tr>
      <w:tr w:rsidR="008F469E" w:rsidRPr="00CC2EF5" w14:paraId="62683B56" w14:textId="77777777" w:rsidTr="003D33AB">
        <w:trPr>
          <w:tblCellSpacing w:w="15" w:type="dxa"/>
        </w:trPr>
        <w:tc>
          <w:tcPr>
            <w:tcW w:w="0" w:type="auto"/>
            <w:vAlign w:val="center"/>
            <w:hideMark/>
          </w:tcPr>
          <w:p w14:paraId="53C8268C" w14:textId="77777777" w:rsidR="008F469E" w:rsidRPr="00CC2EF5" w:rsidRDefault="008F469E" w:rsidP="008F469E">
            <w:r w:rsidRPr="00CC2EF5">
              <w:t>Employee present throughout the year with good performance</w:t>
            </w:r>
          </w:p>
        </w:tc>
        <w:tc>
          <w:tcPr>
            <w:tcW w:w="0" w:type="auto"/>
            <w:vAlign w:val="center"/>
            <w:hideMark/>
          </w:tcPr>
          <w:p w14:paraId="407BA4A6" w14:textId="77777777" w:rsidR="008F469E" w:rsidRPr="00CC2EF5" w:rsidRDefault="008F469E" w:rsidP="008F469E">
            <w:r w:rsidRPr="00CC2EF5">
              <w:t>100% of the planned bonus</w:t>
            </w:r>
          </w:p>
        </w:tc>
      </w:tr>
      <w:tr w:rsidR="008F469E" w:rsidRPr="00CC2EF5" w14:paraId="27F0076E" w14:textId="77777777" w:rsidTr="003D33AB">
        <w:trPr>
          <w:tblCellSpacing w:w="15" w:type="dxa"/>
        </w:trPr>
        <w:tc>
          <w:tcPr>
            <w:tcW w:w="0" w:type="auto"/>
            <w:vAlign w:val="center"/>
            <w:hideMark/>
          </w:tcPr>
          <w:p w14:paraId="53B93393" w14:textId="77777777" w:rsidR="008F469E" w:rsidRPr="00CC2EF5" w:rsidRDefault="008F469E" w:rsidP="008F469E">
            <w:r w:rsidRPr="00CC2EF5">
              <w:t>Employee recruited during the year</w:t>
            </w:r>
          </w:p>
        </w:tc>
        <w:tc>
          <w:tcPr>
            <w:tcW w:w="0" w:type="auto"/>
            <w:vAlign w:val="center"/>
            <w:hideMark/>
          </w:tcPr>
          <w:p w14:paraId="02FC665F" w14:textId="77777777" w:rsidR="008F469E" w:rsidRPr="00CC2EF5" w:rsidRDefault="008F469E" w:rsidP="008F469E">
            <w:r w:rsidRPr="00CC2EF5">
              <w:t>Bonus prorated according to the number of months worked</w:t>
            </w:r>
          </w:p>
        </w:tc>
      </w:tr>
      <w:tr w:rsidR="008F469E" w:rsidRPr="00CC2EF5" w14:paraId="72D3CB62" w14:textId="77777777" w:rsidTr="003D33AB">
        <w:trPr>
          <w:tblCellSpacing w:w="15" w:type="dxa"/>
        </w:trPr>
        <w:tc>
          <w:tcPr>
            <w:tcW w:w="0" w:type="auto"/>
            <w:vAlign w:val="center"/>
            <w:hideMark/>
          </w:tcPr>
          <w:p w14:paraId="3E59D44A" w14:textId="77777777" w:rsidR="008F469E" w:rsidRPr="00CC2EF5" w:rsidRDefault="008F469E" w:rsidP="008F469E">
            <w:r w:rsidRPr="00CC2EF5">
              <w:t>Employee with average performance</w:t>
            </w:r>
          </w:p>
        </w:tc>
        <w:tc>
          <w:tcPr>
            <w:tcW w:w="0" w:type="auto"/>
            <w:vAlign w:val="center"/>
            <w:hideMark/>
          </w:tcPr>
          <w:p w14:paraId="1731F6BF" w14:textId="77777777" w:rsidR="008F469E" w:rsidRPr="00CC2EF5" w:rsidRDefault="008F469E" w:rsidP="008F469E">
            <w:r w:rsidRPr="00CC2EF5">
              <w:t>50% to 75% of the bonus</w:t>
            </w:r>
          </w:p>
        </w:tc>
      </w:tr>
      <w:tr w:rsidR="008F469E" w:rsidRPr="00CC2EF5" w14:paraId="282A3FB3" w14:textId="77777777" w:rsidTr="003D33AB">
        <w:trPr>
          <w:tblCellSpacing w:w="15" w:type="dxa"/>
        </w:trPr>
        <w:tc>
          <w:tcPr>
            <w:tcW w:w="0" w:type="auto"/>
            <w:vAlign w:val="center"/>
            <w:hideMark/>
          </w:tcPr>
          <w:p w14:paraId="422E722D" w14:textId="77777777" w:rsidR="008F469E" w:rsidRPr="00CC2EF5" w:rsidRDefault="008F469E" w:rsidP="008F469E">
            <w:r w:rsidRPr="00CC2EF5">
              <w:t>Employee subject to disciplinary action</w:t>
            </w:r>
          </w:p>
        </w:tc>
        <w:tc>
          <w:tcPr>
            <w:tcW w:w="0" w:type="auto"/>
            <w:vAlign w:val="center"/>
            <w:hideMark/>
          </w:tcPr>
          <w:p w14:paraId="0ADF00B1" w14:textId="77777777" w:rsidR="008F469E" w:rsidRPr="00CC2EF5" w:rsidRDefault="008F469E" w:rsidP="008F469E">
            <w:r w:rsidRPr="00CC2EF5">
              <w:t>0% to 50%, depending on severity</w:t>
            </w:r>
          </w:p>
        </w:tc>
      </w:tr>
      <w:tr w:rsidR="008F469E" w:rsidRPr="00CC2EF5" w14:paraId="13B59482" w14:textId="77777777" w:rsidTr="003D33AB">
        <w:trPr>
          <w:tblCellSpacing w:w="15" w:type="dxa"/>
        </w:trPr>
        <w:tc>
          <w:tcPr>
            <w:tcW w:w="0" w:type="auto"/>
            <w:vAlign w:val="center"/>
            <w:hideMark/>
          </w:tcPr>
          <w:p w14:paraId="77DA6EBF" w14:textId="77777777" w:rsidR="008F469E" w:rsidRPr="00CC2EF5" w:rsidRDefault="008F469E" w:rsidP="008F469E">
            <w:r w:rsidRPr="00CC2EF5">
              <w:t>Employee who resigns before the payment date</w:t>
            </w:r>
          </w:p>
        </w:tc>
        <w:tc>
          <w:tcPr>
            <w:tcW w:w="0" w:type="auto"/>
            <w:vAlign w:val="center"/>
            <w:hideMark/>
          </w:tcPr>
          <w:p w14:paraId="11D7827C" w14:textId="77777777" w:rsidR="008F469E" w:rsidRPr="00CC2EF5" w:rsidRDefault="008F469E" w:rsidP="008F469E">
            <w:r w:rsidRPr="00CC2EF5">
              <w:t>Generally ineligible, unless otherwise stipulated</w:t>
            </w:r>
          </w:p>
        </w:tc>
      </w:tr>
      <w:tr w:rsidR="008F469E" w:rsidRPr="00CC2EF5" w14:paraId="7AAEA8E1" w14:textId="77777777" w:rsidTr="003D33AB">
        <w:trPr>
          <w:tblCellSpacing w:w="15" w:type="dxa"/>
        </w:trPr>
        <w:tc>
          <w:tcPr>
            <w:tcW w:w="0" w:type="auto"/>
            <w:vAlign w:val="center"/>
            <w:hideMark/>
          </w:tcPr>
          <w:p w14:paraId="380F0150" w14:textId="77777777" w:rsidR="008F469E" w:rsidRPr="00CC2EF5" w:rsidRDefault="008F469E" w:rsidP="008F469E">
            <w:r w:rsidRPr="00CC2EF5">
              <w:t>Project ending before 12 months</w:t>
            </w:r>
          </w:p>
        </w:tc>
        <w:tc>
          <w:tcPr>
            <w:tcW w:w="0" w:type="auto"/>
            <w:vAlign w:val="center"/>
            <w:hideMark/>
          </w:tcPr>
          <w:p w14:paraId="32B23BD8" w14:textId="77777777" w:rsidR="008F469E" w:rsidRPr="00CC2EF5" w:rsidRDefault="008F469E" w:rsidP="008F469E">
            <w:r w:rsidRPr="00CC2EF5">
              <w:t>Bonus calculated on a pro rata basis</w:t>
            </w:r>
          </w:p>
        </w:tc>
      </w:tr>
    </w:tbl>
    <w:p w14:paraId="1991B0A8" w14:textId="519FE3B1" w:rsidR="008F469E" w:rsidRPr="00CC2EF5" w:rsidRDefault="003D33AB" w:rsidP="008F469E">
      <w:r>
        <w:t xml:space="preserve"> </w:t>
      </w:r>
    </w:p>
    <w:p w14:paraId="0532ECAF" w14:textId="77777777" w:rsidR="008F469E" w:rsidRPr="003D33AB" w:rsidRDefault="008F469E" w:rsidP="008F469E">
      <w:pPr>
        <w:rPr>
          <w:b/>
          <w:bCs/>
        </w:rPr>
      </w:pPr>
      <w:r w:rsidRPr="003D33AB">
        <w:rPr>
          <w:b/>
          <w:bCs/>
        </w:rPr>
        <w:t>If the planned annual bonus equals one month’s salary:</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62"/>
        <w:gridCol w:w="1045"/>
        <w:gridCol w:w="1416"/>
        <w:gridCol w:w="2555"/>
      </w:tblGrid>
      <w:tr w:rsidR="008F469E" w:rsidRPr="00CC2EF5" w14:paraId="0F14C5CC" w14:textId="77777777" w:rsidTr="003D33AB">
        <w:trPr>
          <w:tblHeader/>
          <w:tblCellSpacing w:w="15" w:type="dxa"/>
        </w:trPr>
        <w:tc>
          <w:tcPr>
            <w:tcW w:w="0" w:type="auto"/>
            <w:vAlign w:val="center"/>
            <w:hideMark/>
          </w:tcPr>
          <w:p w14:paraId="0DAEAC46" w14:textId="77777777" w:rsidR="008F469E" w:rsidRPr="00CC2EF5" w:rsidRDefault="008F469E" w:rsidP="008F469E">
            <w:r w:rsidRPr="00CC2EF5">
              <w:t>Monthly Salary</w:t>
            </w:r>
          </w:p>
        </w:tc>
        <w:tc>
          <w:tcPr>
            <w:tcW w:w="0" w:type="auto"/>
            <w:vAlign w:val="center"/>
            <w:hideMark/>
          </w:tcPr>
          <w:p w14:paraId="0113C3D6" w14:textId="77777777" w:rsidR="008F469E" w:rsidRPr="00CC2EF5" w:rsidRDefault="008F469E" w:rsidP="008F469E">
            <w:r w:rsidRPr="00CC2EF5">
              <w:t>Attendance</w:t>
            </w:r>
          </w:p>
        </w:tc>
        <w:tc>
          <w:tcPr>
            <w:tcW w:w="0" w:type="auto"/>
            <w:vAlign w:val="center"/>
            <w:hideMark/>
          </w:tcPr>
          <w:p w14:paraId="6E4CAA60" w14:textId="77777777" w:rsidR="008F469E" w:rsidRPr="00CC2EF5" w:rsidRDefault="008F469E" w:rsidP="008F469E">
            <w:r w:rsidRPr="00CC2EF5">
              <w:t>Performance</w:t>
            </w:r>
          </w:p>
        </w:tc>
        <w:tc>
          <w:tcPr>
            <w:tcW w:w="0" w:type="auto"/>
            <w:vAlign w:val="center"/>
            <w:hideMark/>
          </w:tcPr>
          <w:p w14:paraId="0E312994" w14:textId="77777777" w:rsidR="008F469E" w:rsidRPr="00CC2EF5" w:rsidRDefault="008F469E" w:rsidP="008F469E">
            <w:r w:rsidRPr="00CC2EF5">
              <w:t>Bonus</w:t>
            </w:r>
          </w:p>
        </w:tc>
      </w:tr>
      <w:tr w:rsidR="008F469E" w:rsidRPr="00CC2EF5" w14:paraId="5EEB72F6" w14:textId="77777777" w:rsidTr="003D33AB">
        <w:trPr>
          <w:tblCellSpacing w:w="15" w:type="dxa"/>
        </w:trPr>
        <w:tc>
          <w:tcPr>
            <w:tcW w:w="0" w:type="auto"/>
            <w:vAlign w:val="center"/>
            <w:hideMark/>
          </w:tcPr>
          <w:p w14:paraId="2AF4CAF9" w14:textId="77777777" w:rsidR="008F469E" w:rsidRPr="00CC2EF5" w:rsidRDefault="008F469E" w:rsidP="008F469E">
            <w:r w:rsidRPr="00CC2EF5">
              <w:t>300 000 FCFA</w:t>
            </w:r>
          </w:p>
        </w:tc>
        <w:tc>
          <w:tcPr>
            <w:tcW w:w="0" w:type="auto"/>
            <w:vAlign w:val="center"/>
            <w:hideMark/>
          </w:tcPr>
          <w:p w14:paraId="0C1B7E37" w14:textId="77777777" w:rsidR="008F469E" w:rsidRPr="00CC2EF5" w:rsidRDefault="008F469E" w:rsidP="008F469E">
            <w:r w:rsidRPr="00CC2EF5">
              <w:t>12 months</w:t>
            </w:r>
          </w:p>
        </w:tc>
        <w:tc>
          <w:tcPr>
            <w:tcW w:w="0" w:type="auto"/>
            <w:vAlign w:val="center"/>
            <w:hideMark/>
          </w:tcPr>
          <w:p w14:paraId="15C5A999" w14:textId="77777777" w:rsidR="008F469E" w:rsidRPr="00CC2EF5" w:rsidRDefault="008F469E" w:rsidP="008F469E">
            <w:r w:rsidRPr="00CC2EF5">
              <w:t>Good</w:t>
            </w:r>
          </w:p>
        </w:tc>
        <w:tc>
          <w:tcPr>
            <w:tcW w:w="0" w:type="auto"/>
            <w:vAlign w:val="center"/>
            <w:hideMark/>
          </w:tcPr>
          <w:p w14:paraId="5B080D1A" w14:textId="77777777" w:rsidR="008F469E" w:rsidRPr="00CC2EF5" w:rsidRDefault="008F469E" w:rsidP="008F469E">
            <w:r w:rsidRPr="00CC2EF5">
              <w:t>300 000 FCFA</w:t>
            </w:r>
          </w:p>
        </w:tc>
      </w:tr>
      <w:tr w:rsidR="008F469E" w:rsidRPr="00CC2EF5" w14:paraId="5FF15E3A" w14:textId="77777777" w:rsidTr="003D33AB">
        <w:trPr>
          <w:tblCellSpacing w:w="15" w:type="dxa"/>
        </w:trPr>
        <w:tc>
          <w:tcPr>
            <w:tcW w:w="0" w:type="auto"/>
            <w:vAlign w:val="center"/>
            <w:hideMark/>
          </w:tcPr>
          <w:p w14:paraId="09A64361" w14:textId="77777777" w:rsidR="008F469E" w:rsidRPr="00CC2EF5" w:rsidRDefault="008F469E" w:rsidP="008F469E">
            <w:r w:rsidRPr="00CC2EF5">
              <w:t>300 000 FCFA</w:t>
            </w:r>
          </w:p>
        </w:tc>
        <w:tc>
          <w:tcPr>
            <w:tcW w:w="0" w:type="auto"/>
            <w:vAlign w:val="center"/>
            <w:hideMark/>
          </w:tcPr>
          <w:p w14:paraId="4A7384F4" w14:textId="77777777" w:rsidR="008F469E" w:rsidRPr="00CC2EF5" w:rsidRDefault="008F469E" w:rsidP="008F469E">
            <w:r w:rsidRPr="00CC2EF5">
              <w:t>6 months</w:t>
            </w:r>
          </w:p>
        </w:tc>
        <w:tc>
          <w:tcPr>
            <w:tcW w:w="0" w:type="auto"/>
            <w:vAlign w:val="center"/>
            <w:hideMark/>
          </w:tcPr>
          <w:p w14:paraId="4CC05EA1" w14:textId="77777777" w:rsidR="008F469E" w:rsidRPr="00CC2EF5" w:rsidRDefault="008F469E" w:rsidP="008F469E">
            <w:r w:rsidRPr="00CC2EF5">
              <w:t>Good</w:t>
            </w:r>
          </w:p>
        </w:tc>
        <w:tc>
          <w:tcPr>
            <w:tcW w:w="0" w:type="auto"/>
            <w:vAlign w:val="center"/>
            <w:hideMark/>
          </w:tcPr>
          <w:p w14:paraId="0AFB261A" w14:textId="77777777" w:rsidR="008F469E" w:rsidRPr="00CC2EF5" w:rsidRDefault="008F469E" w:rsidP="008F469E">
            <w:r w:rsidRPr="00CC2EF5">
              <w:t>150 000 FCFA</w:t>
            </w:r>
          </w:p>
        </w:tc>
      </w:tr>
      <w:tr w:rsidR="008F469E" w:rsidRPr="00CC2EF5" w14:paraId="097F3C58" w14:textId="77777777" w:rsidTr="003D33AB">
        <w:trPr>
          <w:tblCellSpacing w:w="15" w:type="dxa"/>
        </w:trPr>
        <w:tc>
          <w:tcPr>
            <w:tcW w:w="0" w:type="auto"/>
            <w:vAlign w:val="center"/>
            <w:hideMark/>
          </w:tcPr>
          <w:p w14:paraId="49B8CC68" w14:textId="77777777" w:rsidR="008F469E" w:rsidRPr="00CC2EF5" w:rsidRDefault="008F469E" w:rsidP="008F469E">
            <w:r w:rsidRPr="00CC2EF5">
              <w:t>300 000 FCFA</w:t>
            </w:r>
          </w:p>
        </w:tc>
        <w:tc>
          <w:tcPr>
            <w:tcW w:w="0" w:type="auto"/>
            <w:vAlign w:val="center"/>
            <w:hideMark/>
          </w:tcPr>
          <w:p w14:paraId="51869CDA" w14:textId="77777777" w:rsidR="008F469E" w:rsidRPr="00CC2EF5" w:rsidRDefault="008F469E" w:rsidP="008F469E">
            <w:r w:rsidRPr="00CC2EF5">
              <w:t>12 months</w:t>
            </w:r>
          </w:p>
        </w:tc>
        <w:tc>
          <w:tcPr>
            <w:tcW w:w="0" w:type="auto"/>
            <w:vAlign w:val="center"/>
            <w:hideMark/>
          </w:tcPr>
          <w:p w14:paraId="343C46B1" w14:textId="77777777" w:rsidR="008F469E" w:rsidRPr="00CC2EF5" w:rsidRDefault="008F469E" w:rsidP="008F469E">
            <w:r w:rsidRPr="00CC2EF5">
              <w:t>Average</w:t>
            </w:r>
          </w:p>
        </w:tc>
        <w:tc>
          <w:tcPr>
            <w:tcW w:w="0" w:type="auto"/>
            <w:vAlign w:val="center"/>
            <w:hideMark/>
          </w:tcPr>
          <w:p w14:paraId="0770B292" w14:textId="77777777" w:rsidR="008F469E" w:rsidRPr="00CC2EF5" w:rsidRDefault="008F469E" w:rsidP="008F469E">
            <w:r w:rsidRPr="00CC2EF5">
              <w:t>150 000 to 225 000 FCFA</w:t>
            </w:r>
          </w:p>
        </w:tc>
      </w:tr>
      <w:tr w:rsidR="008F469E" w:rsidRPr="00CC2EF5" w14:paraId="683710CA" w14:textId="77777777" w:rsidTr="003D33AB">
        <w:trPr>
          <w:tblCellSpacing w:w="15" w:type="dxa"/>
        </w:trPr>
        <w:tc>
          <w:tcPr>
            <w:tcW w:w="0" w:type="auto"/>
            <w:vAlign w:val="center"/>
            <w:hideMark/>
          </w:tcPr>
          <w:p w14:paraId="713AC35F" w14:textId="77777777" w:rsidR="008F469E" w:rsidRPr="00CC2EF5" w:rsidRDefault="008F469E" w:rsidP="008F469E">
            <w:r w:rsidRPr="00CC2EF5">
              <w:t>300 000 FCFA</w:t>
            </w:r>
          </w:p>
        </w:tc>
        <w:tc>
          <w:tcPr>
            <w:tcW w:w="0" w:type="auto"/>
            <w:vAlign w:val="center"/>
            <w:hideMark/>
          </w:tcPr>
          <w:p w14:paraId="766617AF" w14:textId="77777777" w:rsidR="008F469E" w:rsidRPr="00CC2EF5" w:rsidRDefault="008F469E" w:rsidP="008F469E">
            <w:r w:rsidRPr="00CC2EF5">
              <w:t>12 months</w:t>
            </w:r>
          </w:p>
        </w:tc>
        <w:tc>
          <w:tcPr>
            <w:tcW w:w="0" w:type="auto"/>
            <w:vAlign w:val="center"/>
            <w:hideMark/>
          </w:tcPr>
          <w:p w14:paraId="45A77E4C" w14:textId="77777777" w:rsidR="008F469E" w:rsidRPr="00CC2EF5" w:rsidRDefault="008F469E" w:rsidP="008F469E">
            <w:r w:rsidRPr="00CC2EF5">
              <w:t>Unsatisfactory</w:t>
            </w:r>
          </w:p>
        </w:tc>
        <w:tc>
          <w:tcPr>
            <w:tcW w:w="0" w:type="auto"/>
            <w:vAlign w:val="center"/>
            <w:hideMark/>
          </w:tcPr>
          <w:p w14:paraId="45A50ED6" w14:textId="77777777" w:rsidR="008F469E" w:rsidRPr="00CC2EF5" w:rsidRDefault="008F469E" w:rsidP="008F469E">
            <w:r w:rsidRPr="00CC2EF5">
              <w:t>0 to 100 000 FCFA</w:t>
            </w:r>
          </w:p>
        </w:tc>
      </w:tr>
    </w:tbl>
    <w:p w14:paraId="50304132" w14:textId="77777777" w:rsidR="003D33AB" w:rsidRDefault="008F469E" w:rsidP="000D424A">
      <w:pPr>
        <w:rPr>
          <w:b/>
          <w:bCs/>
          <w:sz w:val="28"/>
          <w:szCs w:val="28"/>
        </w:rPr>
      </w:pPr>
      <w:r w:rsidRPr="008F469E">
        <w:rPr>
          <w:b/>
          <w:bCs/>
          <w:sz w:val="28"/>
          <w:szCs w:val="28"/>
        </w:rPr>
        <w:t xml:space="preserve"> </w:t>
      </w:r>
    </w:p>
    <w:p w14:paraId="0CC56901" w14:textId="77777777" w:rsidR="003D33AB" w:rsidRDefault="003D33AB">
      <w:pPr>
        <w:rPr>
          <w:b/>
          <w:bCs/>
          <w:sz w:val="28"/>
          <w:szCs w:val="28"/>
        </w:rPr>
      </w:pPr>
      <w:r>
        <w:rPr>
          <w:b/>
          <w:bCs/>
          <w:sz w:val="28"/>
          <w:szCs w:val="28"/>
        </w:rPr>
        <w:br w:type="page"/>
      </w:r>
    </w:p>
    <w:p w14:paraId="0D00FB91" w14:textId="25CD39CA" w:rsidR="000D424A" w:rsidRPr="000D424A" w:rsidRDefault="00634747" w:rsidP="000D424A">
      <w:pPr>
        <w:rPr>
          <w:b/>
          <w:bCs/>
          <w:sz w:val="28"/>
          <w:szCs w:val="28"/>
        </w:rPr>
      </w:pPr>
      <w:r>
        <w:rPr>
          <w:b/>
          <w:bCs/>
          <w:sz w:val="28"/>
          <w:szCs w:val="28"/>
        </w:rPr>
        <w:t>Further Provisions on Bonuses</w:t>
      </w:r>
      <w:r w:rsidR="000D424A" w:rsidRPr="000D424A">
        <w:rPr>
          <w:b/>
          <w:bCs/>
          <w:sz w:val="28"/>
          <w:szCs w:val="28"/>
        </w:rPr>
      </w:r>
    </w:p>
    <w:p w14:paraId="070A7FAA" w14:textId="6FCC55B5" w:rsidR="000D424A" w:rsidRPr="000D424A" w:rsidRDefault="000D424A" w:rsidP="000D424A">
      <w:pPr>
        <w:jc w:val="both"/>
      </w:pPr>
      <w:r w:rsidRPr="000D424A">
        <w:t>Bonuses granted to personnel are exceptional or periodic benefits separate from base salary, allowances, and benefits in kind. They may be awarded for performance, achievement of objectives, year-end results, project closure, acting in a higher position, loyalty, or exceptional mobilization.</w:t>
      </w:r>
    </w:p>
    <w:p w14:paraId="38D05EC5" w14:textId="77777777" w:rsidR="000D424A" w:rsidRPr="000D424A" w:rsidRDefault="000D424A" w:rsidP="000D424A">
      <w:pPr>
        <w:jc w:val="both"/>
      </w:pPr>
      <w:r w:rsidRPr="000D424A">
        <w:t>The award of a bonus is not automatic. It depends on budget availability, donor rules, individual or collective performance, the employee’s actual attendance, professional conduct, and a formal management decision.</w:t>
      </w:r>
    </w:p>
    <w:p w14:paraId="2CD08662" w14:textId="77777777" w:rsidR="000D424A" w:rsidRPr="000D424A" w:rsidRDefault="000D424A" w:rsidP="000D424A">
      <w:pPr>
        <w:jc w:val="both"/>
      </w:pPr>
      <w:r w:rsidRPr="000D424A">
        <w:t>Any bonus may be calculated in proportion to actual time worked. It may be reduced, suspended, or withdrawn in cases of inadequate performance, unjustified absence, disciplinary action, serious misconduct, failure to meet objectives, or budget restrictions.</w:t>
      </w:r>
    </w:p>
    <w:p w14:paraId="56C016C5" w14:textId="77777777" w:rsidR="000D424A" w:rsidRDefault="000D424A" w:rsidP="000D424A">
      <w:pPr>
        <w:jc w:val="both"/>
      </w:pPr>
      <w:r w:rsidRPr="000D424A">
        <w:t>Payment of an exceptional bonus for a given year or project does not create an acquired right for subsequent years or projects unless otherwise provided in the employment contract, HR manual, or a written decision of the organization.</w:t>
      </w:r>
    </w:p>
    <w:p w14:paraId="42FD6D7B" w14:textId="79BE49BE" w:rsidR="00276B7C" w:rsidRPr="00276B7C" w:rsidRDefault="00276B7C" w:rsidP="00276B7C">
      <w:pPr>
        <w:rPr>
          <w:b/>
          <w:bCs/>
        </w:rPr>
      </w:pPr>
      <w:r w:rsidRPr="00276B7C">
        <w:rPr>
          <w:b/>
          <w:bCs/>
        </w:rPr>
        <w:t>Practical Recommendation</w:t>
      </w:r>
    </w:p>
    <w:p w14:paraId="0F5DDA08" w14:textId="77777777" w:rsidR="00276B7C" w:rsidRPr="00276B7C" w:rsidRDefault="00276B7C" w:rsidP="00276B7C">
      <w:r w:rsidRPr="00276B7C">
        <w:t>For an NGO or development-cooperation project in Mali, the most balanced schedule would be: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01"/>
        <w:gridCol w:w="3569"/>
      </w:tblGrid>
      <w:tr w:rsidR="00276B7C" w:rsidRPr="00276B7C" w14:paraId="5AD5FEF0" w14:textId="77777777" w:rsidTr="00634747">
        <w:trPr>
          <w:tblHeader/>
          <w:tblCellSpacing w:w="15" w:type="dxa"/>
        </w:trPr>
        <w:tc>
          <w:tcPr>
            <w:tcW w:w="0" w:type="auto"/>
            <w:vAlign w:val="center"/>
            <w:hideMark/>
          </w:tcPr>
          <w:p w14:paraId="1E823049" w14:textId="77777777" w:rsidR="00276B7C" w:rsidRPr="00276B7C" w:rsidRDefault="00276B7C" w:rsidP="00276B7C">
            <w:pPr>
              <w:rPr>
                <w:b/>
                <w:bCs/>
              </w:rPr>
            </w:pPr>
            <w:r w:rsidRPr="00276B7C">
              <w:rPr>
                <w:b/>
                <w:bCs/>
              </w:rPr>
              <w:t>Type</w:t>
            </w:r>
          </w:p>
        </w:tc>
        <w:tc>
          <w:tcPr>
            <w:tcW w:w="0" w:type="auto"/>
            <w:vAlign w:val="center"/>
            <w:hideMark/>
          </w:tcPr>
          <w:p w14:paraId="03833006" w14:textId="77777777" w:rsidR="00276B7C" w:rsidRPr="00276B7C" w:rsidRDefault="00276B7C" w:rsidP="00276B7C">
            <w:pPr>
              <w:rPr>
                <w:b/>
                <w:bCs/>
              </w:rPr>
            </w:pPr>
            <w:r w:rsidRPr="00276B7C">
              <w:rPr>
                <w:b/>
                <w:bCs/>
              </w:rPr>
              <w:t>Recommended Level</w:t>
            </w:r>
          </w:p>
        </w:tc>
      </w:tr>
      <w:tr w:rsidR="00276B7C" w:rsidRPr="00276B7C" w14:paraId="51BDDEE3" w14:textId="77777777" w:rsidTr="00634747">
        <w:trPr>
          <w:tblCellSpacing w:w="15" w:type="dxa"/>
        </w:trPr>
        <w:tc>
          <w:tcPr>
            <w:tcW w:w="0" w:type="auto"/>
            <w:vAlign w:val="center"/>
            <w:hideMark/>
          </w:tcPr>
          <w:p w14:paraId="5EA23632" w14:textId="77777777" w:rsidR="00276B7C" w:rsidRPr="00276B7C" w:rsidRDefault="00276B7C" w:rsidP="00276B7C">
            <w:r w:rsidRPr="00276B7C">
              <w:t>Annual Bonus</w:t>
            </w:r>
          </w:p>
        </w:tc>
        <w:tc>
          <w:tcPr>
            <w:tcW w:w="0" w:type="auto"/>
            <w:vAlign w:val="center"/>
            <w:hideMark/>
          </w:tcPr>
          <w:p w14:paraId="1006036B" w14:textId="77777777" w:rsidR="00276B7C" w:rsidRPr="00276B7C" w:rsidRDefault="00276B7C" w:rsidP="00276B7C">
            <w:r w:rsidRPr="00276B7C">
              <w:t>50 % to 100 % of one month’s salary</w:t>
            </w:r>
          </w:p>
        </w:tc>
      </w:tr>
      <w:tr w:rsidR="00276B7C" w:rsidRPr="00276B7C" w14:paraId="164323A4" w14:textId="77777777" w:rsidTr="00634747">
        <w:trPr>
          <w:tblCellSpacing w:w="15" w:type="dxa"/>
        </w:trPr>
        <w:tc>
          <w:tcPr>
            <w:tcW w:w="0" w:type="auto"/>
            <w:vAlign w:val="center"/>
            <w:hideMark/>
          </w:tcPr>
          <w:p w14:paraId="7C1C7B16" w14:textId="77777777" w:rsidR="00276B7C" w:rsidRPr="00276B7C" w:rsidRDefault="00276B7C" w:rsidP="00276B7C">
            <w:r w:rsidRPr="00276B7C">
              <w:t>Performance Bonus</w:t>
            </w:r>
          </w:p>
        </w:tc>
        <w:tc>
          <w:tcPr>
            <w:tcW w:w="0" w:type="auto"/>
            <w:vAlign w:val="center"/>
            <w:hideMark/>
          </w:tcPr>
          <w:p w14:paraId="6BAAE5EA" w14:textId="77777777" w:rsidR="00276B7C" w:rsidRPr="00276B7C" w:rsidRDefault="00276B7C" w:rsidP="00276B7C">
            <w:r w:rsidRPr="00276B7C">
              <w:t>5 % to 20 % of annual salary</w:t>
            </w:r>
          </w:p>
        </w:tc>
      </w:tr>
      <w:tr w:rsidR="00276B7C" w:rsidRPr="00276B7C" w14:paraId="18604DD2" w14:textId="77777777" w:rsidTr="00634747">
        <w:trPr>
          <w:tblCellSpacing w:w="15" w:type="dxa"/>
        </w:trPr>
        <w:tc>
          <w:tcPr>
            <w:tcW w:w="0" w:type="auto"/>
            <w:vAlign w:val="center"/>
            <w:hideMark/>
          </w:tcPr>
          <w:p w14:paraId="28BB1821" w14:textId="77777777" w:rsidR="00276B7C" w:rsidRPr="00276B7C" w:rsidRDefault="00276B7C" w:rsidP="00276B7C">
            <w:r w:rsidRPr="00276B7C">
              <w:t>End-of-Project Bonus</w:t>
            </w:r>
          </w:p>
        </w:tc>
        <w:tc>
          <w:tcPr>
            <w:tcW w:w="0" w:type="auto"/>
            <w:vAlign w:val="center"/>
            <w:hideMark/>
          </w:tcPr>
          <w:p w14:paraId="2C9983C1" w14:textId="77777777" w:rsidR="00276B7C" w:rsidRPr="00276B7C" w:rsidRDefault="00276B7C" w:rsidP="00276B7C">
            <w:r w:rsidRPr="00276B7C">
              <w:t>50 % to 2 months’ salary</w:t>
            </w:r>
          </w:p>
        </w:tc>
      </w:tr>
      <w:tr w:rsidR="00276B7C" w:rsidRPr="00276B7C" w14:paraId="0B926369" w14:textId="77777777" w:rsidTr="00634747">
        <w:trPr>
          <w:tblCellSpacing w:w="15" w:type="dxa"/>
        </w:trPr>
        <w:tc>
          <w:tcPr>
            <w:tcW w:w="0" w:type="auto"/>
            <w:vAlign w:val="center"/>
            <w:hideMark/>
          </w:tcPr>
          <w:p w14:paraId="41962870" w14:textId="77777777" w:rsidR="00276B7C" w:rsidRPr="00276B7C" w:rsidRDefault="00276B7C" w:rsidP="00276B7C">
            <w:r w:rsidRPr="00276B7C">
              <w:t>Acting-position Bonus</w:t>
            </w:r>
          </w:p>
        </w:tc>
        <w:tc>
          <w:tcPr>
            <w:tcW w:w="0" w:type="auto"/>
            <w:vAlign w:val="center"/>
            <w:hideMark/>
          </w:tcPr>
          <w:p w14:paraId="389A1E8A" w14:textId="77777777" w:rsidR="00276B7C" w:rsidRPr="00276B7C" w:rsidRDefault="00276B7C" w:rsidP="00276B7C">
            <w:r w:rsidRPr="00276B7C">
              <w:t>15 % to 40 % of monthly salary</w:t>
            </w:r>
          </w:p>
        </w:tc>
      </w:tr>
      <w:tr w:rsidR="00276B7C" w:rsidRPr="00276B7C" w14:paraId="7526BCDF" w14:textId="77777777" w:rsidTr="00634747">
        <w:trPr>
          <w:tblCellSpacing w:w="15" w:type="dxa"/>
        </w:trPr>
        <w:tc>
          <w:tcPr>
            <w:tcW w:w="0" w:type="auto"/>
            <w:vAlign w:val="center"/>
            <w:hideMark/>
          </w:tcPr>
          <w:p w14:paraId="09FC6D5E" w14:textId="77777777" w:rsidR="00276B7C" w:rsidRPr="00276B7C" w:rsidRDefault="00276B7C" w:rsidP="00276B7C">
            <w:r w:rsidRPr="00276B7C">
              <w:t>Exceptional Bonus</w:t>
            </w:r>
          </w:p>
        </w:tc>
        <w:tc>
          <w:tcPr>
            <w:tcW w:w="0" w:type="auto"/>
            <w:vAlign w:val="center"/>
            <w:hideMark/>
          </w:tcPr>
          <w:p w14:paraId="33FC67CC" w14:textId="77777777" w:rsidR="00276B7C" w:rsidRPr="00276B7C" w:rsidRDefault="00276B7C" w:rsidP="00276B7C">
            <w:r w:rsidRPr="00276B7C">
              <w:t>25 000 to 500 000 FCFA</w:t>
            </w:r>
          </w:p>
        </w:tc>
      </w:tr>
    </w:tbl>
    <w:p w14:paraId="167F782D" w14:textId="77777777" w:rsidR="00634747" w:rsidRDefault="00634747"/>
    <w:p w14:paraId="53F4F9F1" w14:textId="4D2EC66F" w:rsidR="00276B7C" w:rsidRDefault="00276B7C">
      <w:r w:rsidRPr="00276B7C">
        <w:t>The best formula is to provide for an annual bonus capped at one month’s salary, plus an end-of-project bonus only if results are achieved and the donor authorizes it.</w:t>
      </w:r>
      <w:r w:rsidRPr="00276B7C">
        <w:rPr>
          <w:b/>
          <w:bCs/>
        </w:rPr>
      </w:r>
      <w:r w:rsidRPr="00276B7C"/>
      <w:r w:rsidRPr="00276B7C">
        <w:rPr>
          <w:b/>
          <w:bCs/>
        </w:rPr>
      </w:r>
      <w:r w:rsidRPr="00276B7C"/>
    </w:p>
    <w:sectPr w:rsidR="00276B7C">
      <w:headerReference w:type="default" r:id="rId6"/>
      <w:footerReference w:type="default" r:id="rI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7FA"/>
    <w:rsid w:val="000D424A"/>
    <w:rsid w:val="001D4B42"/>
    <w:rsid w:val="00276B7C"/>
    <w:rsid w:val="003C5AFC"/>
    <w:rsid w:val="003D33AB"/>
    <w:rsid w:val="004F6326"/>
    <w:rsid w:val="00533E7A"/>
    <w:rsid w:val="005A432B"/>
    <w:rsid w:val="00614D6D"/>
    <w:rsid w:val="00634747"/>
    <w:rsid w:val="007E47FA"/>
    <w:rsid w:val="00815237"/>
    <w:rsid w:val="008F469E"/>
    <w:rsid w:val="00B83853"/>
    <w:rsid w:val="00C5630D"/>
    <w:rsid w:val="00CC2EF5"/>
    <w:rsid w:val="00D46765"/>
    <w:rsid w:val="00D922F6"/>
    <w:rsid w:val="00E4756A"/>
    <w:rsid w:val="00FA1BC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B8569"/>
  <w15:chartTrackingRefBased/>
  <w15:docId w15:val="{7D751294-DD8D-460A-A02F-2046008C5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E47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E47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E47FA"/>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E47FA"/>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E47FA"/>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E47F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E47F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E47F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E47F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E47FA"/>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E47FA"/>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E47FA"/>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E47FA"/>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E47F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E47F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E47F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E47F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E47FA"/>
    <w:rPr>
      <w:rFonts w:eastAsiaTheme="majorEastAsia" w:cstheme="majorBidi"/>
      <w:color w:val="272727" w:themeColor="text1" w:themeTint="D8"/>
    </w:rPr>
  </w:style>
  <w:style w:type="paragraph" w:styleId="Titre">
    <w:name w:val="Title"/>
    <w:basedOn w:val="Normal"/>
    <w:next w:val="Normal"/>
    <w:link w:val="TitreCar"/>
    <w:uiPriority w:val="10"/>
    <w:qFormat/>
    <w:rsid w:val="007E47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E47F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E47F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E47F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E47FA"/>
    <w:pPr>
      <w:spacing w:before="160"/>
      <w:jc w:val="center"/>
    </w:pPr>
    <w:rPr>
      <w:i/>
      <w:iCs/>
      <w:color w:val="404040" w:themeColor="text1" w:themeTint="BF"/>
    </w:rPr>
  </w:style>
  <w:style w:type="character" w:customStyle="1" w:styleId="CitationCar">
    <w:name w:val="Citation Car"/>
    <w:basedOn w:val="Policepardfaut"/>
    <w:link w:val="Citation"/>
    <w:uiPriority w:val="29"/>
    <w:rsid w:val="007E47FA"/>
    <w:rPr>
      <w:i/>
      <w:iCs/>
      <w:color w:val="404040" w:themeColor="text1" w:themeTint="BF"/>
    </w:rPr>
  </w:style>
  <w:style w:type="paragraph" w:styleId="Paragraphedeliste">
    <w:name w:val="List Paragraph"/>
    <w:basedOn w:val="Normal"/>
    <w:uiPriority w:val="34"/>
    <w:qFormat/>
    <w:rsid w:val="007E47FA"/>
    <w:pPr>
      <w:ind w:left="720"/>
      <w:contextualSpacing/>
    </w:pPr>
  </w:style>
  <w:style w:type="character" w:styleId="Accentuationintense">
    <w:name w:val="Intense Emphasis"/>
    <w:basedOn w:val="Policepardfaut"/>
    <w:uiPriority w:val="21"/>
    <w:qFormat/>
    <w:rsid w:val="007E47FA"/>
    <w:rPr>
      <w:i/>
      <w:iCs/>
      <w:color w:val="0F4761" w:themeColor="accent1" w:themeShade="BF"/>
    </w:rPr>
  </w:style>
  <w:style w:type="paragraph" w:styleId="Citationintense">
    <w:name w:val="Intense Quote"/>
    <w:basedOn w:val="Normal"/>
    <w:next w:val="Normal"/>
    <w:link w:val="CitationintenseCar"/>
    <w:uiPriority w:val="30"/>
    <w:qFormat/>
    <w:rsid w:val="007E47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E47FA"/>
    <w:rPr>
      <w:i/>
      <w:iCs/>
      <w:color w:val="0F4761" w:themeColor="accent1" w:themeShade="BF"/>
    </w:rPr>
  </w:style>
  <w:style w:type="character" w:styleId="Rfrenceintense">
    <w:name w:val="Intense Reference"/>
    <w:basedOn w:val="Policepardfaut"/>
    <w:uiPriority w:val="32"/>
    <w:qFormat/>
    <w:rsid w:val="007E47F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1054</Words>
  <Characters>5802</Characters>
  <Application>Microsoft Office Word</Application>
  <DocSecurity>0</DocSecurity>
  <Lines>48</Lines>
  <Paragraphs>13</Paragraphs>
  <ScaleCrop>false</ScaleCrop>
  <Company/>
  <LinksUpToDate>false</LinksUpToDate>
  <CharactersWithSpaces>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Bonuses</dc:title>
  <dc:subject/>
  <dc:creator>APPM .</dc:creator>
  <cp:keywords/>
  <dc:description/>
  <cp:lastModifiedBy>APPM .</cp:lastModifiedBy>
  <cp:revision>19</cp:revision>
  <dcterms:created xsi:type="dcterms:W3CDTF">2026-07-08T20:58:00Z</dcterms:created>
  <dcterms:modified xsi:type="dcterms:W3CDTF">2026-07-08T21:25:00Z</dcterms:modified>
</cp:coreProperties>
</file>